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570B5" w:rsidR="0030506F" w:rsidP="7AA45A6B" w:rsidRDefault="54030D99" w14:paraId="1AA0AE41" w14:textId="178341DF">
      <w:pPr>
        <w:pStyle w:val="Heading1"/>
        <w:rPr>
          <w:rFonts w:ascii="Asap" w:hAnsi="Asap" w:eastAsia="Asap" w:cs="Asap"/>
        </w:rPr>
      </w:pPr>
      <w:r w:rsidRPr="7AA45A6B">
        <w:rPr>
          <w:rFonts w:ascii="Asap" w:hAnsi="Asap" w:eastAsia="Asap" w:cs="Asap"/>
        </w:rPr>
        <w:t xml:space="preserve">Healthy Heads Transport and Logistics </w:t>
      </w:r>
      <w:r w:rsidRPr="7AA45A6B" w:rsidR="5F0AB012">
        <w:rPr>
          <w:rFonts w:ascii="Asap" w:hAnsi="Asap" w:eastAsia="Asap" w:cs="Asap"/>
        </w:rPr>
        <w:t xml:space="preserve">- </w:t>
      </w:r>
      <w:r w:rsidRPr="7AA45A6B">
        <w:rPr>
          <w:rFonts w:ascii="Asap" w:hAnsi="Asap" w:eastAsia="Asap" w:cs="Asap"/>
        </w:rPr>
        <w:t>Thriving Workplace Index (TWI) Survey</w:t>
      </w:r>
    </w:p>
    <w:p w:rsidRPr="00C570B5" w:rsidR="0030506F" w:rsidP="7AA45A6B" w:rsidRDefault="54030D99" w14:paraId="7E0C63D3" w14:textId="1971C456">
      <w:pPr>
        <w:pStyle w:val="Heading3"/>
        <w:spacing w:after="0"/>
        <w:rPr>
          <w:rFonts w:ascii="Asap" w:hAnsi="Asap" w:eastAsia="Asap" w:cs="Asap"/>
        </w:rPr>
      </w:pPr>
      <w:r w:rsidRPr="7AA45A6B">
        <w:rPr>
          <w:rFonts w:ascii="Asap" w:hAnsi="Asap" w:eastAsia="Asap" w:cs="Asap"/>
        </w:rPr>
        <w:t>TWI Survey – Marketing Kit Introduction</w:t>
      </w:r>
    </w:p>
    <w:p w:rsidR="7AA45A6B" w:rsidP="7AA45A6B" w:rsidRDefault="7AA45A6B" w14:paraId="4B833514" w14:textId="5E302DC4">
      <w:pPr>
        <w:pStyle w:val="Heading4"/>
        <w:rPr>
          <w:rFonts w:ascii="Asap" w:hAnsi="Asap" w:eastAsia="Asap" w:cs="Asap"/>
        </w:rPr>
      </w:pPr>
    </w:p>
    <w:p w:rsidRPr="00C570B5" w:rsidR="0030506F" w:rsidP="7AA45A6B" w:rsidRDefault="54030D99" w14:paraId="1D341774" w14:textId="0EE83A2C">
      <w:pPr>
        <w:pStyle w:val="Heading4"/>
        <w:spacing w:before="0"/>
        <w:rPr>
          <w:rFonts w:ascii="Asap" w:hAnsi="Asap" w:eastAsia="Asap" w:cs="Asap"/>
        </w:rPr>
      </w:pPr>
      <w:r w:rsidRPr="7AA45A6B">
        <w:rPr>
          <w:rFonts w:ascii="Asap" w:hAnsi="Asap" w:eastAsia="Asap" w:cs="Asap"/>
        </w:rPr>
        <w:t>Welcome!</w:t>
      </w:r>
    </w:p>
    <w:p w:rsidRPr="009C62DE" w:rsidR="0030506F" w:rsidP="7AA45A6B" w:rsidRDefault="54030D99" w14:paraId="13570CF5" w14:textId="283253B4">
      <w:pPr>
        <w:rPr>
          <w:rFonts w:ascii="Asap" w:hAnsi="Asap" w:eastAsia="Asap" w:cs="Asap"/>
          <w:sz w:val="22"/>
          <w:szCs w:val="22"/>
        </w:rPr>
      </w:pPr>
      <w:r w:rsidRPr="7AA45A6B">
        <w:rPr>
          <w:rFonts w:ascii="Asap" w:hAnsi="Asap" w:eastAsia="Asap" w:cs="Asap"/>
          <w:sz w:val="22"/>
          <w:szCs w:val="22"/>
        </w:rPr>
        <w:t xml:space="preserve">Thank you for supporting the </w:t>
      </w:r>
      <w:r w:rsidRPr="7AA45A6B" w:rsidR="36DC8772">
        <w:rPr>
          <w:rFonts w:ascii="Asap" w:hAnsi="Asap" w:eastAsia="Asap" w:cs="Asap"/>
          <w:sz w:val="22"/>
          <w:szCs w:val="22"/>
        </w:rPr>
        <w:t>t</w:t>
      </w:r>
      <w:r w:rsidRPr="7AA45A6B">
        <w:rPr>
          <w:rFonts w:ascii="Asap" w:hAnsi="Asap" w:eastAsia="Asap" w:cs="Asap"/>
          <w:sz w:val="22"/>
          <w:szCs w:val="22"/>
        </w:rPr>
        <w:t xml:space="preserve">ransport </w:t>
      </w:r>
      <w:r w:rsidR="007F1687">
        <w:rPr>
          <w:rFonts w:ascii="Asap" w:hAnsi="Asap" w:eastAsia="Asap" w:cs="Asap"/>
          <w:sz w:val="22"/>
          <w:szCs w:val="22"/>
        </w:rPr>
        <w:t xml:space="preserve">and </w:t>
      </w:r>
      <w:r w:rsidRPr="7AA45A6B" w:rsidR="6B4ACA31">
        <w:rPr>
          <w:rFonts w:ascii="Asap" w:hAnsi="Asap" w:eastAsia="Asap" w:cs="Asap"/>
          <w:sz w:val="22"/>
          <w:szCs w:val="22"/>
        </w:rPr>
        <w:t>l</w:t>
      </w:r>
      <w:r w:rsidRPr="7AA45A6B">
        <w:rPr>
          <w:rFonts w:ascii="Asap" w:hAnsi="Asap" w:eastAsia="Asap" w:cs="Asap"/>
          <w:sz w:val="22"/>
          <w:szCs w:val="22"/>
        </w:rPr>
        <w:t xml:space="preserve">ogistics Thriving Workplace Index (TWI) survey. This marketing kit is designed to make it simple for Healthy Heads partners, workplaces, and industry associations to promote the survey and encourage participation across </w:t>
      </w:r>
      <w:r w:rsidR="008A46F7">
        <w:rPr>
          <w:rFonts w:ascii="Asap" w:hAnsi="Asap" w:eastAsia="Asap" w:cs="Asap"/>
          <w:sz w:val="22"/>
          <w:szCs w:val="22"/>
        </w:rPr>
        <w:t>their</w:t>
      </w:r>
      <w:r w:rsidRPr="7AA45A6B">
        <w:rPr>
          <w:rFonts w:ascii="Asap" w:hAnsi="Asap" w:eastAsia="Asap" w:cs="Asap"/>
          <w:sz w:val="22"/>
          <w:szCs w:val="22"/>
        </w:rPr>
        <w:t xml:space="preserve"> networks.</w:t>
      </w:r>
    </w:p>
    <w:p w:rsidRPr="009C62DE" w:rsidR="0030506F" w:rsidP="7AA45A6B" w:rsidRDefault="54030D99" w14:paraId="304F3E4B" w14:textId="5D40E282">
      <w:pPr>
        <w:spacing w:after="0"/>
        <w:rPr>
          <w:rFonts w:ascii="Asap" w:hAnsi="Asap" w:eastAsia="Asap" w:cs="Asap"/>
          <w:sz w:val="22"/>
          <w:szCs w:val="22"/>
        </w:rPr>
      </w:pPr>
      <w:r w:rsidRPr="7AA45A6B">
        <w:rPr>
          <w:rFonts w:ascii="Asap" w:hAnsi="Asap" w:eastAsia="Asap" w:cs="Asap"/>
          <w:sz w:val="22"/>
          <w:szCs w:val="22"/>
        </w:rPr>
        <w:t xml:space="preserve">The survey data will be analysed </w:t>
      </w:r>
      <w:r w:rsidRPr="7AA45A6B" w:rsidR="23FA1B47">
        <w:rPr>
          <w:rFonts w:ascii="Asap" w:hAnsi="Asap" w:eastAsia="Asap" w:cs="Asap"/>
          <w:sz w:val="22"/>
          <w:szCs w:val="22"/>
        </w:rPr>
        <w:t>end of August 2026</w:t>
      </w:r>
      <w:r w:rsidRPr="7AA45A6B">
        <w:rPr>
          <w:rFonts w:ascii="Asap" w:hAnsi="Asap" w:eastAsia="Asap" w:cs="Asap"/>
          <w:sz w:val="22"/>
          <w:szCs w:val="22"/>
        </w:rPr>
        <w:t>, and your support is key to ensuring we capture the full picture of workforce wellbeing in the transport, warehousing, and logistics industry.</w:t>
      </w:r>
    </w:p>
    <w:p w:rsidR="7AA45A6B" w:rsidP="7AA45A6B" w:rsidRDefault="7AA45A6B" w14:paraId="58491F01" w14:textId="0A84D0ED">
      <w:pPr>
        <w:rPr>
          <w:rFonts w:ascii="Asap" w:hAnsi="Asap" w:eastAsia="Asap" w:cs="Asap"/>
          <w:sz w:val="22"/>
          <w:szCs w:val="22"/>
        </w:rPr>
      </w:pPr>
    </w:p>
    <w:p w:rsidRPr="003A0749" w:rsidR="00E8546C" w:rsidP="7AA45A6B" w:rsidRDefault="23FA1B47" w14:paraId="53509C51" w14:textId="4D83C2DB">
      <w:pPr>
        <w:pStyle w:val="Heading4"/>
        <w:spacing w:after="0"/>
        <w:rPr>
          <w:rFonts w:ascii="Asap" w:hAnsi="Asap" w:eastAsia="Asap" w:cs="Asap"/>
        </w:rPr>
      </w:pPr>
      <w:r w:rsidRPr="7AA45A6B">
        <w:rPr>
          <w:rFonts w:ascii="Asap" w:hAnsi="Asap" w:eastAsia="Asap" w:cs="Asap"/>
        </w:rPr>
        <w:t>Background</w:t>
      </w:r>
      <w:r w:rsidRPr="7AA45A6B" w:rsidR="54030D99">
        <w:rPr>
          <w:rFonts w:ascii="Asap" w:hAnsi="Asap" w:eastAsia="Asap" w:cs="Asap"/>
        </w:rPr>
        <w:t>:</w:t>
      </w:r>
    </w:p>
    <w:p w:rsidRPr="003A0749" w:rsidR="00E8546C" w:rsidP="7AA45A6B" w:rsidRDefault="23FA1B47" w14:paraId="7C572B4C" w14:textId="33910C07">
      <w:pPr>
        <w:pStyle w:val="Heading4"/>
        <w:spacing w:after="0"/>
        <w:rPr>
          <w:rFonts w:ascii="Asap" w:hAnsi="Asap" w:eastAsia="Asap" w:cs="Asap"/>
          <w:i w:val="0"/>
          <w:iCs w:val="0"/>
          <w:color w:val="auto"/>
          <w:sz w:val="22"/>
          <w:szCs w:val="22"/>
        </w:rPr>
      </w:pPr>
      <w:r w:rsidRPr="7AA45A6B">
        <w:rPr>
          <w:rFonts w:ascii="Asap" w:hAnsi="Asap" w:eastAsia="Asap" w:cs="Asap"/>
          <w:i w:val="0"/>
          <w:iCs w:val="0"/>
          <w:color w:val="auto"/>
          <w:sz w:val="22"/>
          <w:szCs w:val="22"/>
        </w:rPr>
        <w:t xml:space="preserve">This is the first time an industry-specific TWI survey will be launched for transport and logistics. This survey is a critical opportunity to capture the real experiences of </w:t>
      </w:r>
      <w:r w:rsidRPr="7AA45A6B" w:rsidR="71ACDC19">
        <w:rPr>
          <w:rFonts w:ascii="Asap" w:hAnsi="Asap" w:eastAsia="Asap" w:cs="Asap"/>
          <w:i w:val="0"/>
          <w:iCs w:val="0"/>
          <w:color w:val="auto"/>
          <w:sz w:val="22"/>
          <w:szCs w:val="22"/>
        </w:rPr>
        <w:t>this</w:t>
      </w:r>
      <w:r w:rsidRPr="7AA45A6B">
        <w:rPr>
          <w:rFonts w:ascii="Asap" w:hAnsi="Asap" w:eastAsia="Asap" w:cs="Asap"/>
          <w:i w:val="0"/>
          <w:iCs w:val="0"/>
          <w:color w:val="auto"/>
          <w:sz w:val="22"/>
          <w:szCs w:val="22"/>
        </w:rPr>
        <w:t xml:space="preserve"> </w:t>
      </w:r>
      <w:r w:rsidRPr="7AA45A6B" w:rsidR="71ACDC19">
        <w:rPr>
          <w:rFonts w:ascii="Asap" w:hAnsi="Asap" w:eastAsia="Asap" w:cs="Asap"/>
          <w:i w:val="0"/>
          <w:iCs w:val="0"/>
          <w:color w:val="auto"/>
          <w:sz w:val="22"/>
          <w:szCs w:val="22"/>
        </w:rPr>
        <w:t xml:space="preserve">diverse </w:t>
      </w:r>
      <w:r w:rsidRPr="7AA45A6B">
        <w:rPr>
          <w:rFonts w:ascii="Asap" w:hAnsi="Asap" w:eastAsia="Asap" w:cs="Asap"/>
          <w:i w:val="0"/>
          <w:iCs w:val="0"/>
          <w:color w:val="auto"/>
          <w:sz w:val="22"/>
          <w:szCs w:val="22"/>
        </w:rPr>
        <w:t>workforce and ensure future programs, investment, and support meet the needs of people on the road, in the sheds, and enable those in leadership roles.</w:t>
      </w:r>
      <w:r w:rsidRPr="7AA45A6B" w:rsidR="3A8EAEC6">
        <w:rPr>
          <w:rFonts w:ascii="Asap" w:hAnsi="Asap" w:eastAsia="Asap" w:cs="Asap"/>
          <w:i w:val="0"/>
          <w:iCs w:val="0"/>
          <w:color w:val="auto"/>
          <w:sz w:val="22"/>
          <w:szCs w:val="22"/>
        </w:rPr>
        <w:t xml:space="preserve"> </w:t>
      </w:r>
    </w:p>
    <w:p w:rsidRPr="003A0749" w:rsidR="00E8546C" w:rsidP="7AA45A6B" w:rsidRDefault="0F876737" w14:paraId="08522713" w14:textId="27E718EF">
      <w:pPr>
        <w:pStyle w:val="Heading3"/>
        <w:spacing w:after="0"/>
        <w:rPr>
          <w:rFonts w:ascii="Asap" w:hAnsi="Asap" w:eastAsia="Asap" w:cs="Asap"/>
          <w:color w:val="auto"/>
          <w:sz w:val="22"/>
          <w:szCs w:val="22"/>
        </w:rPr>
      </w:pPr>
      <w:r w:rsidRPr="7AA45A6B">
        <w:rPr>
          <w:rFonts w:ascii="Asap" w:hAnsi="Asap" w:eastAsia="Asap" w:cs="Asap"/>
          <w:color w:val="auto"/>
          <w:sz w:val="22"/>
          <w:szCs w:val="22"/>
        </w:rPr>
        <w:t>The survey is relevant to everyone in the industry, across all roles and levels, from employees to business owners and operators.</w:t>
      </w:r>
    </w:p>
    <w:p w:rsidR="7AA45A6B" w:rsidP="7AA45A6B" w:rsidRDefault="7AA45A6B" w14:paraId="7B4A385C" w14:textId="234B8A98"/>
    <w:p w:rsidR="54030D99" w:rsidP="7AA45A6B" w:rsidRDefault="54030D99" w14:paraId="0DC3A19C" w14:textId="6DD3123C">
      <w:pPr>
        <w:pStyle w:val="Heading4"/>
        <w:spacing w:after="0"/>
        <w:rPr>
          <w:rFonts w:ascii="Asap" w:hAnsi="Asap" w:eastAsia="Asap" w:cs="Asap"/>
        </w:rPr>
      </w:pPr>
      <w:r w:rsidRPr="7AA45A6B">
        <w:rPr>
          <w:rFonts w:ascii="Asap" w:hAnsi="Asap" w:eastAsia="Asap" w:cs="Asap"/>
        </w:rPr>
        <w:t>Together, we can:</w:t>
      </w:r>
    </w:p>
    <w:p w:rsidRPr="0030506F" w:rsidR="0030506F" w:rsidP="7AA45A6B" w:rsidRDefault="54030D99" w14:paraId="286D6005" w14:textId="79DF970B">
      <w:pPr>
        <w:pStyle w:val="ListParagraph"/>
        <w:numPr>
          <w:ilvl w:val="0"/>
          <w:numId w:val="3"/>
        </w:numPr>
        <w:rPr>
          <w:rFonts w:ascii="Asap" w:hAnsi="Asap" w:eastAsia="Asap" w:cs="Asap"/>
          <w:sz w:val="22"/>
          <w:szCs w:val="22"/>
        </w:rPr>
      </w:pPr>
      <w:r w:rsidRPr="7AA45A6B">
        <w:rPr>
          <w:rFonts w:ascii="Asap" w:hAnsi="Asap" w:eastAsia="Asap" w:cs="Asap"/>
          <w:sz w:val="22"/>
          <w:szCs w:val="22"/>
        </w:rPr>
        <w:t>Build a stronger understanding of workforce wellbeing in transport and logistics</w:t>
      </w:r>
    </w:p>
    <w:p w:rsidRPr="0030506F" w:rsidR="0030506F" w:rsidP="7AA45A6B" w:rsidRDefault="54030D99" w14:paraId="07097876" w14:textId="704167AB">
      <w:pPr>
        <w:numPr>
          <w:ilvl w:val="0"/>
          <w:numId w:val="3"/>
        </w:numPr>
        <w:rPr>
          <w:rFonts w:ascii="Asap" w:hAnsi="Asap" w:eastAsia="Asap" w:cs="Asap"/>
          <w:sz w:val="22"/>
          <w:szCs w:val="22"/>
        </w:rPr>
      </w:pPr>
      <w:r w:rsidRPr="7AA45A6B">
        <w:rPr>
          <w:rFonts w:ascii="Asap" w:hAnsi="Asap" w:eastAsia="Asap" w:cs="Asap"/>
          <w:sz w:val="22"/>
          <w:szCs w:val="22"/>
        </w:rPr>
        <w:t>Drive meaningful change in workplace culture, leadership, and mental health support</w:t>
      </w:r>
    </w:p>
    <w:p w:rsidRPr="009C62DE" w:rsidR="0030506F" w:rsidP="7AA45A6B" w:rsidRDefault="54030D99" w14:paraId="58EB1CF8" w14:textId="421CDBDF">
      <w:pPr>
        <w:numPr>
          <w:ilvl w:val="0"/>
          <w:numId w:val="3"/>
        </w:numPr>
        <w:spacing w:after="0"/>
        <w:rPr>
          <w:rFonts w:ascii="Asap" w:hAnsi="Asap" w:eastAsia="Asap" w:cs="Asap"/>
          <w:sz w:val="22"/>
          <w:szCs w:val="22"/>
        </w:rPr>
      </w:pPr>
      <w:r w:rsidRPr="7AA45A6B">
        <w:rPr>
          <w:rFonts w:ascii="Asap" w:hAnsi="Asap" w:eastAsia="Asap" w:cs="Asap"/>
          <w:sz w:val="22"/>
          <w:szCs w:val="22"/>
        </w:rPr>
        <w:t>Empower workers to have their voices heard and shape a safer, healthier industry.</w:t>
      </w:r>
    </w:p>
    <w:p w:rsidRPr="00C570B5" w:rsidR="0030506F" w:rsidP="7AA45A6B" w:rsidRDefault="0030506F" w14:paraId="72A2186D" w14:textId="77777777">
      <w:pPr>
        <w:ind w:left="720"/>
        <w:rPr>
          <w:rFonts w:ascii="Asap" w:hAnsi="Asap" w:eastAsia="Asap" w:cs="Asap"/>
        </w:rPr>
      </w:pPr>
    </w:p>
    <w:p w:rsidRPr="00C570B5" w:rsidR="0030506F" w:rsidP="7AA45A6B" w:rsidRDefault="54030D99" w14:paraId="5784C0AF" w14:textId="6A6251DB">
      <w:pPr>
        <w:pStyle w:val="Heading4"/>
        <w:rPr>
          <w:rFonts w:ascii="Asap" w:hAnsi="Asap" w:eastAsia="Asap" w:cs="Asap"/>
        </w:rPr>
      </w:pPr>
      <w:r w:rsidRPr="7AA45A6B">
        <w:rPr>
          <w:rFonts w:ascii="Asap" w:hAnsi="Asap" w:eastAsia="Asap" w:cs="Asap"/>
        </w:rPr>
        <w:t>What’s in This Kit</w:t>
      </w:r>
    </w:p>
    <w:p w:rsidRPr="0030506F" w:rsidR="0030506F" w:rsidP="7AA45A6B" w:rsidRDefault="54030D99" w14:paraId="1AE0E327" w14:textId="34FDC4E3">
      <w:pPr>
        <w:rPr>
          <w:rFonts w:ascii="Asap" w:hAnsi="Asap" w:eastAsia="Asap" w:cs="Asap"/>
          <w:sz w:val="22"/>
          <w:szCs w:val="22"/>
        </w:rPr>
      </w:pPr>
      <w:r w:rsidRPr="00B741E3" w:rsidR="4AF1E634">
        <w:rPr>
          <w:rFonts w:ascii="Asap" w:hAnsi="Asap" w:eastAsia="Asap" w:cs="Asap"/>
          <w:sz w:val="22"/>
          <w:szCs w:val="22"/>
        </w:rPr>
        <w:t>This kit includes everything you need to help spread the word:</w:t>
      </w:r>
    </w:p>
    <w:p w:rsidRPr="0030506F" w:rsidR="0030506F" w:rsidP="7AA45A6B" w:rsidRDefault="54030D99" w14:paraId="40770006" w14:textId="77777777">
      <w:pPr>
        <w:numPr>
          <w:ilvl w:val="0"/>
          <w:numId w:val="1"/>
        </w:numPr>
        <w:rPr>
          <w:rFonts w:ascii="Asap" w:hAnsi="Asap" w:eastAsia="Asap" w:cs="Asap"/>
          <w:sz w:val="22"/>
          <w:szCs w:val="22"/>
        </w:rPr>
      </w:pPr>
      <w:commentRangeStart w:id="0"/>
      <w:hyperlink r:id="Re2d7e1a44aa34c80">
        <w:r w:rsidRPr="00B741E3" w:rsidR="4AF1E634">
          <w:rPr>
            <w:rStyle w:val="Hyperlink"/>
            <w:rFonts w:ascii="Asap" w:hAnsi="Asap" w:eastAsia="Asap" w:cs="Asap"/>
            <w:sz w:val="22"/>
            <w:szCs w:val="22"/>
          </w:rPr>
          <w:t>Email templates for internal and external audiences</w:t>
        </w:r>
      </w:hyperlink>
    </w:p>
    <w:p w:rsidRPr="0030506F" w:rsidR="0030506F" w:rsidP="7AA45A6B" w:rsidRDefault="54030D99" w14:paraId="3048AA24" w14:textId="38003B5A">
      <w:pPr>
        <w:numPr>
          <w:ilvl w:val="0"/>
          <w:numId w:val="1"/>
        </w:numPr>
        <w:rPr>
          <w:rFonts w:ascii="Asap" w:hAnsi="Asap" w:eastAsia="Asap" w:cs="Asap"/>
          <w:sz w:val="22"/>
          <w:szCs w:val="22"/>
        </w:rPr>
      </w:pPr>
      <w:hyperlink r:id="R2fa187ce2a75472f">
        <w:r w:rsidRPr="00B741E3" w:rsidR="4AF1E634">
          <w:rPr>
            <w:rStyle w:val="Hyperlink"/>
            <w:rFonts w:ascii="Asap" w:hAnsi="Asap" w:eastAsia="Asap" w:cs="Asap"/>
            <w:sz w:val="22"/>
            <w:szCs w:val="22"/>
          </w:rPr>
          <w:t>Social media posts</w:t>
        </w:r>
        <w:r w:rsidRPr="00B741E3" w:rsidR="7D658EF4">
          <w:rPr>
            <w:rStyle w:val="Hyperlink"/>
            <w:rFonts w:ascii="Asap" w:hAnsi="Asap" w:eastAsia="Asap" w:cs="Asap"/>
            <w:sz w:val="22"/>
            <w:szCs w:val="22"/>
          </w:rPr>
          <w:t xml:space="preserve"> and tiles </w:t>
        </w:r>
        <w:r w:rsidRPr="00B741E3" w:rsidR="4AF1E634">
          <w:rPr>
            <w:rStyle w:val="Hyperlink"/>
            <w:rFonts w:ascii="Asap" w:hAnsi="Asap" w:eastAsia="Asap" w:cs="Asap"/>
            <w:sz w:val="22"/>
            <w:szCs w:val="22"/>
          </w:rPr>
          <w:t>(LinkedIn, Facebook) ready to share</w:t>
        </w:r>
      </w:hyperlink>
    </w:p>
    <w:p w:rsidRPr="0030506F" w:rsidR="0030506F" w:rsidP="7AA45A6B" w:rsidRDefault="54030D99" w14:paraId="6EB3F740" w14:textId="0E6EFB85">
      <w:pPr>
        <w:numPr>
          <w:ilvl w:val="0"/>
          <w:numId w:val="1"/>
        </w:numPr>
        <w:rPr>
          <w:rFonts w:ascii="Asap" w:hAnsi="Asap" w:eastAsia="Asap" w:cs="Asap"/>
          <w:sz w:val="22"/>
          <w:szCs w:val="22"/>
        </w:rPr>
      </w:pPr>
      <w:hyperlink r:id="Re1fcec5f0dc04e12">
        <w:r w:rsidRPr="00B741E3" w:rsidR="4AF1E634">
          <w:rPr>
            <w:rStyle w:val="Hyperlink"/>
            <w:rFonts w:ascii="Asap" w:hAnsi="Asap" w:eastAsia="Asap" w:cs="Asap"/>
            <w:sz w:val="22"/>
            <w:szCs w:val="22"/>
          </w:rPr>
          <w:t>Newsletter or EDM article for company or association communications</w:t>
        </w:r>
      </w:hyperlink>
    </w:p>
    <w:p w:rsidRPr="0030506F" w:rsidR="0030506F" w:rsidP="7AA45A6B" w:rsidRDefault="54030D99" w14:paraId="092139BB" w14:textId="77777777">
      <w:pPr>
        <w:numPr>
          <w:ilvl w:val="0"/>
          <w:numId w:val="1"/>
        </w:numPr>
        <w:rPr>
          <w:rFonts w:ascii="Asap" w:hAnsi="Asap" w:eastAsia="Asap" w:cs="Asap"/>
          <w:sz w:val="22"/>
          <w:szCs w:val="22"/>
        </w:rPr>
      </w:pPr>
      <w:hyperlink r:id="R74d0673f3a9c4bad">
        <w:r w:rsidRPr="00B741E3" w:rsidR="4AF1E634">
          <w:rPr>
            <w:rStyle w:val="Hyperlink"/>
            <w:rFonts w:ascii="Asap" w:hAnsi="Asap" w:eastAsia="Asap" w:cs="Asap"/>
            <w:sz w:val="22"/>
            <w:szCs w:val="22"/>
          </w:rPr>
          <w:t xml:space="preserve">App push notification </w:t>
        </w:r>
        <w:r w:rsidRPr="00B741E3" w:rsidR="4AF1E634">
          <w:rPr>
            <w:rStyle w:val="Hyperlink"/>
            <w:rFonts w:ascii="Asap" w:hAnsi="Asap" w:eastAsia="Asap" w:cs="Asap"/>
            <w:sz w:val="22"/>
            <w:szCs w:val="22"/>
          </w:rPr>
          <w:t>copy</w:t>
        </w:r>
        <w:r w:rsidRPr="00B741E3" w:rsidR="4AF1E634">
          <w:rPr>
            <w:rStyle w:val="Hyperlink"/>
            <w:rFonts w:ascii="Asap" w:hAnsi="Asap" w:eastAsia="Asap" w:cs="Asap"/>
            <w:sz w:val="22"/>
            <w:szCs w:val="22"/>
          </w:rPr>
          <w:t xml:space="preserve"> for mobile engagement</w:t>
        </w:r>
      </w:hyperlink>
    </w:p>
    <w:p w:rsidRPr="0030506F" w:rsidR="0030506F" w:rsidP="7AA45A6B" w:rsidRDefault="54030D99" w14:paraId="5AB06890" w14:textId="4B7FF881">
      <w:pPr>
        <w:numPr>
          <w:ilvl w:val="0"/>
          <w:numId w:val="1"/>
        </w:numPr>
        <w:rPr>
          <w:rFonts w:ascii="Asap" w:hAnsi="Asap" w:eastAsia="Asap" w:cs="Asap"/>
          <w:sz w:val="22"/>
          <w:szCs w:val="22"/>
        </w:rPr>
      </w:pPr>
      <w:hyperlink r:id="Rdfe6099dac5547ea">
        <w:r w:rsidRPr="00B741E3" w:rsidR="4AF1E634">
          <w:rPr>
            <w:rStyle w:val="Hyperlink"/>
            <w:rFonts w:ascii="Asap" w:hAnsi="Asap" w:eastAsia="Asap" w:cs="Asap"/>
            <w:sz w:val="22"/>
            <w:szCs w:val="22"/>
          </w:rPr>
          <w:t>Graphics and banners for digital promotion</w:t>
        </w:r>
        <w:r w:rsidRPr="00B741E3" w:rsidR="0EDA16D5">
          <w:rPr>
            <w:rStyle w:val="Hyperlink"/>
            <w:rFonts w:ascii="Asap" w:hAnsi="Asap" w:eastAsia="Asap" w:cs="Asap"/>
            <w:sz w:val="22"/>
            <w:szCs w:val="22"/>
          </w:rPr>
          <w:t xml:space="preserve"> and inclusion on websites</w:t>
        </w:r>
      </w:hyperlink>
    </w:p>
    <w:p w:rsidRPr="009C62DE" w:rsidR="0030506F" w:rsidP="7AA45A6B" w:rsidRDefault="54030D99" w14:paraId="3CA84DE8" w14:textId="29B88D63">
      <w:pPr>
        <w:numPr>
          <w:ilvl w:val="0"/>
          <w:numId w:val="1"/>
        </w:numPr>
        <w:rPr>
          <w:rFonts w:ascii="Asap" w:hAnsi="Asap" w:eastAsia="Asap" w:cs="Asap"/>
          <w:sz w:val="22"/>
          <w:szCs w:val="22"/>
        </w:rPr>
      </w:pPr>
      <w:r w:rsidRPr="00B741E3" w:rsidR="4AF1E634">
        <w:rPr>
          <w:rFonts w:ascii="Asap" w:hAnsi="Asap" w:eastAsia="Asap" w:cs="Asap"/>
          <w:sz w:val="22"/>
          <w:szCs w:val="22"/>
        </w:rPr>
        <w:t>Survey links and QR codes for easy access</w:t>
      </w:r>
      <w:r w:rsidRPr="00B741E3" w:rsidR="41EB5383">
        <w:rPr>
          <w:rFonts w:ascii="Asap" w:hAnsi="Asap" w:eastAsia="Asap" w:cs="Asap"/>
          <w:sz w:val="22"/>
          <w:szCs w:val="22"/>
        </w:rPr>
        <w:t xml:space="preserve"> (see below)</w:t>
      </w:r>
    </w:p>
    <w:p w:rsidRPr="0030506F" w:rsidR="0030506F" w:rsidP="7AA45A6B" w:rsidRDefault="54030D99" w14:paraId="21A52E57" w14:textId="22EC8925">
      <w:pPr>
        <w:numPr>
          <w:ilvl w:val="0"/>
          <w:numId w:val="1"/>
        </w:numPr>
        <w:spacing w:after="0"/>
        <w:rPr>
          <w:rFonts w:ascii="Asap" w:hAnsi="Asap" w:eastAsia="Asap" w:cs="Asap"/>
          <w:sz w:val="22"/>
          <w:szCs w:val="22"/>
        </w:rPr>
      </w:pPr>
      <w:hyperlink r:id="R28bf2fd5ecbd40e7">
        <w:r w:rsidRPr="00B741E3" w:rsidR="4AF1E634">
          <w:rPr>
            <w:rStyle w:val="Hyperlink"/>
            <w:rFonts w:ascii="Asap" w:hAnsi="Asap" w:eastAsia="Asap" w:cs="Asap"/>
            <w:sz w:val="22"/>
            <w:szCs w:val="22"/>
          </w:rPr>
          <w:t>Safety shares/toolbox talk statements</w:t>
        </w:r>
        <w:commentRangeEnd w:id="0"/>
        <w:r>
          <w:rPr>
            <w:rStyle w:val="CommentReference"/>
          </w:rPr>
          <w:commentReference w:id="0"/>
        </w:r>
      </w:hyperlink>
    </w:p>
    <w:p w:rsidRPr="009C62DE" w:rsidR="0030506F" w:rsidP="7AA45A6B" w:rsidRDefault="0030506F" w14:paraId="580A45A8" w14:textId="77777777">
      <w:pPr>
        <w:rPr>
          <w:rFonts w:ascii="Asap" w:hAnsi="Asap" w:eastAsia="Asap" w:cs="Asap"/>
          <w:b/>
          <w:bCs/>
          <w:sz w:val="22"/>
          <w:szCs w:val="22"/>
        </w:rPr>
      </w:pPr>
    </w:p>
    <w:p w:rsidRPr="00C570B5" w:rsidR="0030506F" w:rsidP="7AA45A6B" w:rsidRDefault="54030D99" w14:paraId="5D2BFBD5" w14:textId="52B3D549">
      <w:pPr>
        <w:pStyle w:val="Heading2"/>
        <w:rPr>
          <w:rFonts w:ascii="Asap" w:hAnsi="Asap" w:eastAsia="Asap" w:cs="Asap"/>
        </w:rPr>
      </w:pPr>
      <w:r w:rsidRPr="7AA45A6B">
        <w:rPr>
          <w:rFonts w:ascii="Asap" w:hAnsi="Asap" w:eastAsia="Asap" w:cs="Asap"/>
        </w:rPr>
        <w:t>How to Use This Kit</w:t>
      </w:r>
    </w:p>
    <w:p w:rsidRPr="009C62DE" w:rsidR="0030506F" w:rsidP="7AA45A6B" w:rsidRDefault="54030D99" w14:paraId="7B6912A3" w14:textId="186F476F">
      <w:pPr>
        <w:rPr>
          <w:rFonts w:ascii="Asap" w:hAnsi="Asap" w:eastAsia="Asap" w:cs="Asap"/>
          <w:sz w:val="22"/>
          <w:szCs w:val="22"/>
        </w:rPr>
      </w:pPr>
      <w:r w:rsidRPr="7AA45A6B">
        <w:rPr>
          <w:rStyle w:val="Heading4Char"/>
          <w:rFonts w:ascii="Asap" w:hAnsi="Asap" w:eastAsia="Asap" w:cs="Asap"/>
          <w:sz w:val="22"/>
          <w:szCs w:val="22"/>
        </w:rPr>
        <w:t>1. Share With Your Teams</w:t>
      </w:r>
      <w:r w:rsidR="0030506F">
        <w:br/>
      </w:r>
      <w:r w:rsidRPr="7AA45A6B">
        <w:rPr>
          <w:rFonts w:ascii="Asap" w:hAnsi="Asap" w:eastAsia="Asap" w:cs="Asap"/>
          <w:sz w:val="22"/>
          <w:szCs w:val="22"/>
        </w:rPr>
        <w:t>Send the email templates and/or newsletter articles to your teams and encourage managers to highlight the survey at team meetings or toolbox talks.</w:t>
      </w:r>
    </w:p>
    <w:p w:rsidRPr="009C62DE" w:rsidR="004776B0" w:rsidP="7AA45A6B" w:rsidRDefault="5FB89884" w14:paraId="07F048C6" w14:textId="4EC3EEF5">
      <w:pPr>
        <w:spacing w:after="0"/>
        <w:rPr>
          <w:rFonts w:ascii="Asap" w:hAnsi="Asap" w:eastAsia="Asap" w:cs="Asap"/>
          <w:sz w:val="22"/>
          <w:szCs w:val="22"/>
        </w:rPr>
      </w:pPr>
      <w:r w:rsidRPr="7AA45A6B">
        <w:rPr>
          <w:rFonts w:ascii="Asap" w:hAnsi="Asap" w:eastAsia="Asap" w:cs="Asap"/>
          <w:sz w:val="22"/>
          <w:szCs w:val="22"/>
        </w:rPr>
        <w:t>Display posters on safety boards, in break spaces and change rooms.</w:t>
      </w:r>
    </w:p>
    <w:p w:rsidR="7AA45A6B" w:rsidP="7AA45A6B" w:rsidRDefault="7AA45A6B" w14:paraId="4CFEF66D" w14:textId="3C0BA590">
      <w:pPr>
        <w:rPr>
          <w:rFonts w:ascii="Asap" w:hAnsi="Asap" w:eastAsia="Asap" w:cs="Asap"/>
          <w:sz w:val="22"/>
          <w:szCs w:val="22"/>
        </w:rPr>
      </w:pPr>
    </w:p>
    <w:p w:rsidRPr="009C62DE" w:rsidR="004776B0" w:rsidP="7AA45A6B" w:rsidRDefault="5FB89884" w14:paraId="2B120199" w14:textId="3BAF16CF">
      <w:pPr>
        <w:pStyle w:val="Heading4"/>
        <w:rPr>
          <w:rFonts w:ascii="Asap" w:hAnsi="Asap" w:eastAsia="Asap" w:cs="Asap"/>
          <w:sz w:val="22"/>
          <w:szCs w:val="22"/>
        </w:rPr>
      </w:pPr>
      <w:r w:rsidRPr="7AA45A6B">
        <w:rPr>
          <w:rFonts w:ascii="Asap" w:hAnsi="Asap" w:eastAsia="Asap" w:cs="Asap"/>
          <w:sz w:val="22"/>
          <w:szCs w:val="22"/>
        </w:rPr>
        <w:t>2. Share with your industry tenants, customers, members</w:t>
      </w:r>
    </w:p>
    <w:p w:rsidRPr="0030506F" w:rsidR="004776B0" w:rsidP="7AA45A6B" w:rsidRDefault="5FB89884" w14:paraId="0852A8D9" w14:textId="75335251">
      <w:pPr>
        <w:spacing w:after="0"/>
        <w:rPr>
          <w:rFonts w:ascii="Asap" w:hAnsi="Asap" w:eastAsia="Asap" w:cs="Asap"/>
          <w:sz w:val="22"/>
          <w:szCs w:val="22"/>
        </w:rPr>
      </w:pPr>
      <w:r w:rsidRPr="7AA45A6B">
        <w:rPr>
          <w:rFonts w:ascii="Asap" w:hAnsi="Asap" w:eastAsia="Asap" w:cs="Asap"/>
          <w:sz w:val="22"/>
          <w:szCs w:val="22"/>
        </w:rPr>
        <w:t>Send the email templates to your own stakeholder lists and publish information in your newsletter articles. Encourage businesses across the industry to access this marketing kit and promote the survey in their workplaces to their entire workforce.</w:t>
      </w:r>
    </w:p>
    <w:p w:rsidR="7AA45A6B" w:rsidP="7AA45A6B" w:rsidRDefault="7AA45A6B" w14:paraId="45D1F0FF" w14:textId="63320E2A">
      <w:pPr>
        <w:rPr>
          <w:rFonts w:ascii="Asap" w:hAnsi="Asap" w:eastAsia="Asap" w:cs="Asap"/>
          <w:sz w:val="22"/>
          <w:szCs w:val="22"/>
        </w:rPr>
      </w:pPr>
    </w:p>
    <w:p w:rsidRPr="0030506F" w:rsidR="0030506F" w:rsidP="7AA45A6B" w:rsidRDefault="5FB89884" w14:paraId="08FCE583" w14:textId="055E4547">
      <w:pPr>
        <w:spacing w:after="0"/>
        <w:rPr>
          <w:rFonts w:ascii="Asap" w:hAnsi="Asap" w:eastAsia="Asap" w:cs="Asap"/>
          <w:sz w:val="22"/>
          <w:szCs w:val="22"/>
        </w:rPr>
      </w:pPr>
      <w:r w:rsidRPr="7AA45A6B">
        <w:rPr>
          <w:rStyle w:val="Heading4Char"/>
          <w:rFonts w:ascii="Asap" w:hAnsi="Asap" w:eastAsia="Asap" w:cs="Asap"/>
          <w:sz w:val="22"/>
          <w:szCs w:val="22"/>
        </w:rPr>
        <w:t>3</w:t>
      </w:r>
      <w:r w:rsidRPr="7AA45A6B" w:rsidR="54030D99">
        <w:rPr>
          <w:rStyle w:val="Heading4Char"/>
          <w:rFonts w:ascii="Asap" w:hAnsi="Asap" w:eastAsia="Asap" w:cs="Asap"/>
          <w:sz w:val="22"/>
          <w:szCs w:val="22"/>
        </w:rPr>
        <w:t>. Promote Through Social Media</w:t>
      </w:r>
      <w:r w:rsidR="004776B0">
        <w:br/>
      </w:r>
      <w:r w:rsidRPr="7AA45A6B" w:rsidR="54030D99">
        <w:rPr>
          <w:rFonts w:ascii="Asap" w:hAnsi="Asap" w:eastAsia="Asap" w:cs="Asap"/>
          <w:sz w:val="22"/>
          <w:szCs w:val="22"/>
        </w:rPr>
        <w:t xml:space="preserve">Use the pre-written LinkedIn and Facebook posts to engage your networks. Personalise </w:t>
      </w:r>
      <w:r w:rsidRPr="7AA45A6B">
        <w:rPr>
          <w:rFonts w:ascii="Asap" w:hAnsi="Asap" w:eastAsia="Asap" w:cs="Asap"/>
          <w:sz w:val="22"/>
          <w:szCs w:val="22"/>
        </w:rPr>
        <w:t>posts</w:t>
      </w:r>
      <w:r w:rsidRPr="7AA45A6B" w:rsidR="54030D99">
        <w:rPr>
          <w:rFonts w:ascii="Asap" w:hAnsi="Asap" w:eastAsia="Asap" w:cs="Asap"/>
          <w:sz w:val="22"/>
          <w:szCs w:val="22"/>
        </w:rPr>
        <w:t xml:space="preserve"> with your own messaging for maximum impact.</w:t>
      </w:r>
    </w:p>
    <w:p w:rsidR="7AA45A6B" w:rsidP="7AA45A6B" w:rsidRDefault="7AA45A6B" w14:paraId="352F1934" w14:textId="32C56A0F">
      <w:pPr>
        <w:rPr>
          <w:rFonts w:ascii="Asap" w:hAnsi="Asap" w:eastAsia="Asap" w:cs="Asap"/>
          <w:sz w:val="22"/>
          <w:szCs w:val="22"/>
        </w:rPr>
      </w:pPr>
    </w:p>
    <w:p w:rsidRPr="0030506F" w:rsidR="0030506F" w:rsidP="7AA45A6B" w:rsidRDefault="5FB89884" w14:paraId="68FD9473" w14:textId="53D15067">
      <w:pPr>
        <w:spacing w:after="0"/>
        <w:rPr>
          <w:rFonts w:ascii="Asap" w:hAnsi="Asap" w:eastAsia="Asap" w:cs="Asap"/>
          <w:sz w:val="22"/>
          <w:szCs w:val="22"/>
        </w:rPr>
      </w:pPr>
      <w:r w:rsidRPr="7AA45A6B">
        <w:rPr>
          <w:rStyle w:val="Heading4Char"/>
          <w:rFonts w:ascii="Asap" w:hAnsi="Asap" w:eastAsia="Asap" w:cs="Asap"/>
          <w:sz w:val="22"/>
          <w:szCs w:val="22"/>
        </w:rPr>
        <w:t>4</w:t>
      </w:r>
      <w:r w:rsidRPr="7AA45A6B" w:rsidR="54030D99">
        <w:rPr>
          <w:rStyle w:val="Heading4Char"/>
          <w:rFonts w:ascii="Asap" w:hAnsi="Asap" w:eastAsia="Asap" w:cs="Asap"/>
          <w:sz w:val="22"/>
          <w:szCs w:val="22"/>
        </w:rPr>
        <w:t>. Make It Easy to Participate</w:t>
      </w:r>
      <w:r w:rsidR="004776B0">
        <w:br/>
      </w:r>
      <w:r w:rsidRPr="7AA45A6B" w:rsidR="54030D99">
        <w:rPr>
          <w:rFonts w:ascii="Asap" w:hAnsi="Asap" w:eastAsia="Asap" w:cs="Asap"/>
          <w:sz w:val="22"/>
          <w:szCs w:val="22"/>
        </w:rPr>
        <w:t>Include the survey link or QR code in emails, newsletters, and workplace noticeboards. The simpler it is to access, the more likely people are to respond.</w:t>
      </w:r>
    </w:p>
    <w:p w:rsidR="7AA45A6B" w:rsidP="7AA45A6B" w:rsidRDefault="7AA45A6B" w14:paraId="39A7D1EF" w14:textId="1FFD3013">
      <w:pPr>
        <w:rPr>
          <w:rFonts w:ascii="Asap" w:hAnsi="Asap" w:eastAsia="Asap" w:cs="Asap"/>
          <w:sz w:val="22"/>
          <w:szCs w:val="22"/>
        </w:rPr>
      </w:pPr>
    </w:p>
    <w:p w:rsidRPr="009C62DE" w:rsidR="0030506F" w:rsidP="7AA45A6B" w:rsidRDefault="5FB89884" w14:paraId="015BC83C" w14:textId="500AD65B">
      <w:pPr>
        <w:spacing w:after="0"/>
        <w:rPr>
          <w:rFonts w:ascii="Asap" w:hAnsi="Asap" w:eastAsia="Asap" w:cs="Asap"/>
          <w:sz w:val="22"/>
          <w:szCs w:val="22"/>
        </w:rPr>
      </w:pPr>
      <w:r w:rsidRPr="7AA45A6B">
        <w:rPr>
          <w:rStyle w:val="Heading4Char"/>
          <w:rFonts w:ascii="Asap" w:hAnsi="Asap" w:eastAsia="Asap" w:cs="Asap"/>
          <w:sz w:val="22"/>
          <w:szCs w:val="22"/>
        </w:rPr>
        <w:t>5</w:t>
      </w:r>
      <w:r w:rsidRPr="7AA45A6B" w:rsidR="54030D99">
        <w:rPr>
          <w:rStyle w:val="Heading4Char"/>
          <w:rFonts w:ascii="Asap" w:hAnsi="Asap" w:eastAsia="Asap" w:cs="Asap"/>
          <w:sz w:val="22"/>
          <w:szCs w:val="22"/>
        </w:rPr>
        <w:t>. Schedule Reminders</w:t>
      </w:r>
      <w:r w:rsidR="004776B0">
        <w:br/>
      </w:r>
      <w:r w:rsidRPr="7AA45A6B" w:rsidR="54030D99">
        <w:rPr>
          <w:rFonts w:ascii="Asap" w:hAnsi="Asap" w:eastAsia="Asap" w:cs="Asap"/>
          <w:sz w:val="22"/>
          <w:szCs w:val="22"/>
        </w:rPr>
        <w:t xml:space="preserve">Plan regular reminders using internal </w:t>
      </w:r>
      <w:r w:rsidRPr="7AA45A6B">
        <w:rPr>
          <w:rFonts w:ascii="Asap" w:hAnsi="Asap" w:eastAsia="Asap" w:cs="Asap"/>
          <w:sz w:val="22"/>
          <w:szCs w:val="22"/>
        </w:rPr>
        <w:t xml:space="preserve">and/or external </w:t>
      </w:r>
      <w:r w:rsidRPr="7AA45A6B" w:rsidR="54030D99">
        <w:rPr>
          <w:rFonts w:ascii="Asap" w:hAnsi="Asap" w:eastAsia="Asap" w:cs="Asap"/>
          <w:sz w:val="22"/>
          <w:szCs w:val="22"/>
        </w:rPr>
        <w:t>communication</w:t>
      </w:r>
      <w:r w:rsidRPr="7AA45A6B">
        <w:rPr>
          <w:rFonts w:ascii="Asap" w:hAnsi="Asap" w:eastAsia="Asap" w:cs="Asap"/>
          <w:sz w:val="22"/>
          <w:szCs w:val="22"/>
        </w:rPr>
        <w:t xml:space="preserve"> channels</w:t>
      </w:r>
      <w:r w:rsidRPr="7AA45A6B" w:rsidR="54030D99">
        <w:rPr>
          <w:rFonts w:ascii="Asap" w:hAnsi="Asap" w:eastAsia="Asap" w:cs="Asap"/>
          <w:sz w:val="22"/>
          <w:szCs w:val="22"/>
        </w:rPr>
        <w:t>. Consistent prompts help maintain engagement over the six-month survey window.</w:t>
      </w:r>
    </w:p>
    <w:p w:rsidR="7AA45A6B" w:rsidP="7AA45A6B" w:rsidRDefault="7AA45A6B" w14:paraId="527B4714" w14:textId="582792B0">
      <w:pPr>
        <w:rPr>
          <w:rFonts w:ascii="Asap" w:hAnsi="Asap" w:eastAsia="Asap" w:cs="Asap"/>
          <w:sz w:val="22"/>
          <w:szCs w:val="22"/>
        </w:rPr>
      </w:pPr>
    </w:p>
    <w:p w:rsidRPr="009C62DE" w:rsidR="0030506F" w:rsidP="7AA45A6B" w:rsidRDefault="5FB89884" w14:paraId="48AC9EFD" w14:textId="0285B68C">
      <w:pPr>
        <w:pStyle w:val="Heading4"/>
        <w:rPr>
          <w:rFonts w:ascii="Asap" w:hAnsi="Asap" w:eastAsia="Asap" w:cs="Asap"/>
          <w:sz w:val="22"/>
          <w:szCs w:val="22"/>
        </w:rPr>
      </w:pPr>
      <w:r w:rsidRPr="7AA45A6B">
        <w:rPr>
          <w:rFonts w:ascii="Asap" w:hAnsi="Asap" w:eastAsia="Asap" w:cs="Asap"/>
          <w:sz w:val="22"/>
          <w:szCs w:val="22"/>
        </w:rPr>
        <w:t>6</w:t>
      </w:r>
      <w:r w:rsidRPr="7AA45A6B" w:rsidR="54030D99">
        <w:rPr>
          <w:rFonts w:ascii="Asap" w:hAnsi="Asap" w:eastAsia="Asap" w:cs="Asap"/>
          <w:sz w:val="22"/>
          <w:szCs w:val="22"/>
        </w:rPr>
        <w:t xml:space="preserve">. Safety Share and Toolbox </w:t>
      </w:r>
      <w:r w:rsidRPr="7AA45A6B" w:rsidR="0EF6C8FD">
        <w:rPr>
          <w:rFonts w:ascii="Asap" w:hAnsi="Asap" w:eastAsia="Asap" w:cs="Asap"/>
          <w:sz w:val="22"/>
          <w:szCs w:val="22"/>
        </w:rPr>
        <w:t>T</w:t>
      </w:r>
      <w:r w:rsidRPr="7AA45A6B" w:rsidR="54030D99">
        <w:rPr>
          <w:rFonts w:ascii="Asap" w:hAnsi="Asap" w:eastAsia="Asap" w:cs="Asap"/>
          <w:sz w:val="22"/>
          <w:szCs w:val="22"/>
        </w:rPr>
        <w:t>alk statements</w:t>
      </w:r>
    </w:p>
    <w:p w:rsidRPr="009C62DE" w:rsidR="0030506F" w:rsidP="7AA45A6B" w:rsidRDefault="54030D99" w14:paraId="3B3CA96E" w14:textId="66BEA3D1">
      <w:pPr>
        <w:rPr>
          <w:rFonts w:ascii="Asap" w:hAnsi="Asap" w:eastAsia="Asap" w:cs="Asap"/>
          <w:sz w:val="22"/>
          <w:szCs w:val="22"/>
        </w:rPr>
      </w:pPr>
      <w:r w:rsidRPr="7AA45A6B">
        <w:rPr>
          <w:rFonts w:ascii="Asap" w:hAnsi="Asap" w:eastAsia="Asap" w:cs="Asap"/>
          <w:sz w:val="22"/>
          <w:szCs w:val="22"/>
        </w:rPr>
        <w:t xml:space="preserve">Encourage use of the provided Safety Share and Toolbox </w:t>
      </w:r>
      <w:r w:rsidRPr="7AA45A6B" w:rsidR="5FB89884">
        <w:rPr>
          <w:rFonts w:ascii="Asap" w:hAnsi="Asap" w:eastAsia="Asap" w:cs="Asap"/>
          <w:sz w:val="22"/>
          <w:szCs w:val="22"/>
        </w:rPr>
        <w:t>T</w:t>
      </w:r>
      <w:r w:rsidRPr="7AA45A6B">
        <w:rPr>
          <w:rFonts w:ascii="Asap" w:hAnsi="Asap" w:eastAsia="Asap" w:cs="Asap"/>
          <w:sz w:val="22"/>
          <w:szCs w:val="22"/>
        </w:rPr>
        <w:t>alk statements to ensure everyone across the industry hears about the opportunity to have their say and complete the survey.</w:t>
      </w:r>
    </w:p>
    <w:p w:rsidRPr="00C570B5" w:rsidR="00C570B5" w:rsidP="7AA45A6B" w:rsidRDefault="00C570B5" w14:paraId="2BF011A6" w14:textId="77777777">
      <w:pPr>
        <w:rPr>
          <w:rFonts w:ascii="Asap" w:hAnsi="Asap" w:eastAsia="Asap" w:cs="Asap"/>
        </w:rPr>
      </w:pPr>
    </w:p>
    <w:p w:rsidRPr="00C570B5" w:rsidR="00C570B5" w:rsidP="7AA45A6B" w:rsidRDefault="5F0AB012" w14:paraId="00CB8F08" w14:textId="3DEB8647">
      <w:pPr>
        <w:pStyle w:val="Heading3"/>
        <w:spacing w:after="0"/>
        <w:rPr>
          <w:rFonts w:ascii="Asap" w:hAnsi="Asap" w:eastAsia="Asap" w:cs="Asap"/>
        </w:rPr>
      </w:pPr>
      <w:r w:rsidRPr="7AA45A6B">
        <w:rPr>
          <w:rFonts w:ascii="Asap" w:hAnsi="Asap" w:eastAsia="Asap" w:cs="Asap"/>
        </w:rPr>
        <w:t>Survey Engagement Tips</w:t>
      </w:r>
    </w:p>
    <w:p w:rsidR="7AA45A6B" w:rsidP="7AA45A6B" w:rsidRDefault="7AA45A6B" w14:paraId="14B7772F" w14:textId="39938ECF"/>
    <w:p w:rsidRPr="009C62DE" w:rsidR="00C570B5" w:rsidP="7AA45A6B" w:rsidRDefault="5F0AB012" w14:paraId="04268008" w14:textId="77777777">
      <w:pPr>
        <w:pStyle w:val="Heading4"/>
        <w:rPr>
          <w:rFonts w:ascii="Asap" w:hAnsi="Asap" w:eastAsia="Asap" w:cs="Asap"/>
          <w:sz w:val="22"/>
          <w:szCs w:val="22"/>
        </w:rPr>
      </w:pPr>
      <w:r w:rsidRPr="7AA45A6B">
        <w:rPr>
          <w:rFonts w:ascii="Asap" w:hAnsi="Asap" w:eastAsia="Asap" w:cs="Asap"/>
          <w:sz w:val="22"/>
          <w:szCs w:val="22"/>
        </w:rPr>
        <w:t xml:space="preserve">Assure Privacy: </w:t>
      </w:r>
    </w:p>
    <w:p w:rsidRPr="009C62DE" w:rsidR="00C570B5" w:rsidP="7AA45A6B" w:rsidRDefault="5F0AB012" w14:paraId="5C6711FA" w14:textId="66281F24">
      <w:pPr>
        <w:spacing w:after="0"/>
        <w:rPr>
          <w:rFonts w:ascii="Asap" w:hAnsi="Asap" w:eastAsia="Asap" w:cs="Asap"/>
          <w:sz w:val="22"/>
          <w:szCs w:val="22"/>
        </w:rPr>
      </w:pPr>
      <w:r w:rsidRPr="7AA45A6B">
        <w:rPr>
          <w:rFonts w:ascii="Asap" w:hAnsi="Asap" w:eastAsia="Asap" w:cs="Asap"/>
          <w:sz w:val="22"/>
          <w:szCs w:val="22"/>
        </w:rPr>
        <w:t>Clearly communicate that responses will be anonymous and confidential to encourage honest feedback. Provide assurance that their individual responses will not be identifiable.</w:t>
      </w:r>
    </w:p>
    <w:p w:rsidR="7AA45A6B" w:rsidP="7AA45A6B" w:rsidRDefault="7AA45A6B" w14:paraId="43371FDF" w14:textId="391505F5">
      <w:pPr>
        <w:rPr>
          <w:rFonts w:ascii="Asap" w:hAnsi="Asap" w:eastAsia="Asap" w:cs="Asap"/>
          <w:sz w:val="22"/>
          <w:szCs w:val="22"/>
        </w:rPr>
      </w:pPr>
    </w:p>
    <w:p w:rsidRPr="009C62DE" w:rsidR="00C570B5" w:rsidP="7AA45A6B" w:rsidRDefault="5F0AB012" w14:paraId="1CE634D8" w14:textId="250A150B">
      <w:pPr>
        <w:pStyle w:val="Heading4"/>
        <w:rPr>
          <w:rFonts w:ascii="Asap" w:hAnsi="Asap" w:eastAsia="Asap" w:cs="Asap"/>
          <w:sz w:val="22"/>
          <w:szCs w:val="22"/>
        </w:rPr>
      </w:pPr>
      <w:r w:rsidRPr="7AA45A6B">
        <w:rPr>
          <w:rFonts w:ascii="Asap" w:hAnsi="Asap" w:eastAsia="Asap" w:cs="Asap"/>
          <w:sz w:val="22"/>
          <w:szCs w:val="22"/>
        </w:rPr>
        <w:t>Make it fun:</w:t>
      </w:r>
    </w:p>
    <w:p w:rsidRPr="009C62DE" w:rsidR="00C570B5" w:rsidP="7AA45A6B" w:rsidRDefault="5F0AB012" w14:paraId="55C80257" w14:textId="6014F27C">
      <w:pPr>
        <w:spacing w:after="0"/>
        <w:rPr>
          <w:rFonts w:ascii="Asap" w:hAnsi="Asap" w:eastAsia="Asap" w:cs="Asap"/>
          <w:sz w:val="22"/>
          <w:szCs w:val="22"/>
        </w:rPr>
      </w:pPr>
      <w:r w:rsidRPr="7AA45A6B">
        <w:rPr>
          <w:rFonts w:ascii="Asap" w:hAnsi="Asap" w:eastAsia="Asap" w:cs="Asap"/>
          <w:sz w:val="22"/>
          <w:szCs w:val="22"/>
        </w:rPr>
        <w:t>Gamify the survey through site leaderboards based on completion rates</w:t>
      </w:r>
      <w:r w:rsidRPr="7AA45A6B" w:rsidR="0772A0F7">
        <w:rPr>
          <w:rFonts w:ascii="Asap" w:hAnsi="Asap" w:eastAsia="Asap" w:cs="Asap"/>
          <w:sz w:val="22"/>
          <w:szCs w:val="22"/>
        </w:rPr>
        <w:t xml:space="preserve"> and/or</w:t>
      </w:r>
      <w:r w:rsidRPr="7AA45A6B">
        <w:rPr>
          <w:rFonts w:ascii="Asap" w:hAnsi="Asap" w:eastAsia="Asap" w:cs="Asap"/>
          <w:sz w:val="22"/>
          <w:szCs w:val="22"/>
        </w:rPr>
        <w:t xml:space="preserve"> offer incentives such as gift cards to motivate employees to complete the survey. You will need your own way of identifying who has completed the survey as the TWI is completely anonymous.</w:t>
      </w:r>
    </w:p>
    <w:p w:rsidR="7AA45A6B" w:rsidP="7AA45A6B" w:rsidRDefault="7AA45A6B" w14:paraId="0009CE74" w14:textId="08FB0021">
      <w:pPr>
        <w:rPr>
          <w:rFonts w:ascii="Asap" w:hAnsi="Asap" w:eastAsia="Asap" w:cs="Asap"/>
          <w:sz w:val="22"/>
          <w:szCs w:val="22"/>
        </w:rPr>
      </w:pPr>
    </w:p>
    <w:p w:rsidRPr="009C62DE" w:rsidR="00C570B5" w:rsidP="7AA45A6B" w:rsidRDefault="5F0AB012" w14:paraId="1AC12E78" w14:textId="3A3EC93F">
      <w:pPr>
        <w:pStyle w:val="Heading4"/>
        <w:rPr>
          <w:rFonts w:ascii="Asap" w:hAnsi="Asap" w:eastAsia="Asap" w:cs="Asap"/>
          <w:sz w:val="22"/>
          <w:szCs w:val="22"/>
        </w:rPr>
      </w:pPr>
      <w:r w:rsidRPr="7AA45A6B">
        <w:rPr>
          <w:rFonts w:ascii="Asap" w:hAnsi="Asap" w:eastAsia="Asap" w:cs="Asap"/>
          <w:sz w:val="22"/>
          <w:szCs w:val="22"/>
        </w:rPr>
        <w:t>Communicate multiple times:</w:t>
      </w:r>
    </w:p>
    <w:p w:rsidRPr="009C62DE" w:rsidR="00C570B5" w:rsidP="7AA45A6B" w:rsidRDefault="5F0AB012" w14:paraId="4BDD7C0A" w14:textId="6A7B4450">
      <w:pPr>
        <w:spacing w:after="0"/>
        <w:rPr>
          <w:rFonts w:ascii="Asap" w:hAnsi="Asap" w:eastAsia="Asap" w:cs="Asap"/>
          <w:sz w:val="22"/>
          <w:szCs w:val="22"/>
        </w:rPr>
      </w:pPr>
      <w:r w:rsidRPr="7AA45A6B">
        <w:rPr>
          <w:rFonts w:ascii="Asap" w:hAnsi="Asap" w:eastAsia="Asap" w:cs="Asap"/>
          <w:sz w:val="22"/>
          <w:szCs w:val="22"/>
        </w:rPr>
        <w:t>Recognise and thank people/teams for their participation as a way of reminding others to complete the survey. Use multiple channels to communicate, verbal reminders in safety shares, posters in break spaces and digital messaging. Always include a QR code or link for easy access to the survey.</w:t>
      </w:r>
    </w:p>
    <w:p w:rsidR="7AA45A6B" w:rsidP="7AA45A6B" w:rsidRDefault="7AA45A6B" w14:paraId="6CB066DA" w14:textId="310DDCB2">
      <w:pPr>
        <w:rPr>
          <w:rFonts w:ascii="Asap" w:hAnsi="Asap" w:eastAsia="Asap" w:cs="Asap"/>
          <w:sz w:val="22"/>
          <w:szCs w:val="22"/>
        </w:rPr>
      </w:pPr>
    </w:p>
    <w:p w:rsidRPr="009C62DE" w:rsidR="00C570B5" w:rsidP="7AA45A6B" w:rsidRDefault="5F0AB012" w14:paraId="32DD3AD3" w14:textId="77777777">
      <w:pPr>
        <w:pStyle w:val="Heading4"/>
        <w:rPr>
          <w:rFonts w:ascii="Asap" w:hAnsi="Asap" w:eastAsia="Asap" w:cs="Asap"/>
          <w:sz w:val="22"/>
          <w:szCs w:val="22"/>
        </w:rPr>
      </w:pPr>
      <w:r w:rsidRPr="7AA45A6B">
        <w:rPr>
          <w:rFonts w:ascii="Asap" w:hAnsi="Asap" w:eastAsia="Asap" w:cs="Asap"/>
          <w:sz w:val="22"/>
          <w:szCs w:val="22"/>
        </w:rPr>
        <w:t xml:space="preserve">Deadlines: </w:t>
      </w:r>
    </w:p>
    <w:p w:rsidRPr="00C570B5" w:rsidR="00C570B5" w:rsidP="7AA45A6B" w:rsidRDefault="5F0AB012" w14:paraId="68469ECE" w14:textId="054F6F76">
      <w:pPr>
        <w:spacing w:after="0"/>
        <w:rPr>
          <w:rFonts w:ascii="Asap" w:hAnsi="Asap" w:eastAsia="Asap" w:cs="Asap"/>
          <w:sz w:val="22"/>
          <w:szCs w:val="22"/>
        </w:rPr>
      </w:pPr>
      <w:r w:rsidRPr="7AA45A6B">
        <w:rPr>
          <w:rFonts w:ascii="Asap" w:hAnsi="Asap" w:eastAsia="Asap" w:cs="Asap"/>
          <w:sz w:val="22"/>
          <w:szCs w:val="22"/>
        </w:rPr>
        <w:t>Consider setting your own deadline for survey completion and communicate it clearly. Creating a sense of urgency can prompt people to act sooner.</w:t>
      </w:r>
    </w:p>
    <w:p w:rsidRPr="0030506F" w:rsidR="0030506F" w:rsidP="7AA45A6B" w:rsidRDefault="0030506F" w14:paraId="7F8310B0" w14:textId="71434226">
      <w:pPr>
        <w:rPr>
          <w:rFonts w:ascii="Asap" w:hAnsi="Asap" w:eastAsia="Asap" w:cs="Asap"/>
          <w:sz w:val="22"/>
          <w:szCs w:val="22"/>
        </w:rPr>
      </w:pPr>
    </w:p>
    <w:p w:rsidRPr="0030506F" w:rsidR="0030506F" w:rsidP="7AA45A6B" w:rsidRDefault="5AB790EF" w14:paraId="51304CD2" w14:textId="633ABF67">
      <w:pPr>
        <w:pStyle w:val="Heading3"/>
        <w:spacing w:after="0"/>
        <w:rPr>
          <w:rFonts w:ascii="Asap" w:hAnsi="Asap" w:eastAsia="Asap" w:cs="Asap"/>
        </w:rPr>
      </w:pPr>
      <w:r w:rsidRPr="7AA45A6B">
        <w:rPr>
          <w:rFonts w:ascii="Asap" w:hAnsi="Asap" w:eastAsia="Asap" w:cs="Asap"/>
        </w:rPr>
        <w:t>Thank You</w:t>
      </w:r>
    </w:p>
    <w:p w:rsidRPr="0030506F" w:rsidR="0030506F" w:rsidP="7AA45A6B" w:rsidRDefault="0030506F" w14:paraId="38B017B3" w14:textId="6CD82AF9">
      <w:pPr>
        <w:spacing w:after="0"/>
        <w:rPr>
          <w:rFonts w:ascii="Asap" w:hAnsi="Asap" w:eastAsia="Asap" w:cs="Asap"/>
          <w:sz w:val="22"/>
          <w:szCs w:val="22"/>
        </w:rPr>
      </w:pPr>
    </w:p>
    <w:p w:rsidRPr="0030506F" w:rsidR="0030506F" w:rsidP="7AA45A6B" w:rsidRDefault="54030D99" w14:paraId="47D17523" w14:textId="6D781653">
      <w:pPr>
        <w:rPr>
          <w:rFonts w:ascii="Asap" w:hAnsi="Asap" w:eastAsia="Asap" w:cs="Asap"/>
          <w:sz w:val="22"/>
          <w:szCs w:val="22"/>
        </w:rPr>
      </w:pPr>
      <w:r w:rsidRPr="7AA45A6B">
        <w:rPr>
          <w:rFonts w:ascii="Asap" w:hAnsi="Asap" w:eastAsia="Asap" w:cs="Asap"/>
          <w:sz w:val="22"/>
          <w:szCs w:val="22"/>
        </w:rPr>
        <w:t>Thank you for helping us make this survey a success. Every response counts!</w:t>
      </w:r>
    </w:p>
    <w:p w:rsidRPr="009C62DE" w:rsidR="0030506F" w:rsidP="7AA45A6B" w:rsidRDefault="54030D99" w14:paraId="4987A95D" w14:textId="2050E9D4">
      <w:pPr>
        <w:rPr>
          <w:rFonts w:ascii="Asap" w:hAnsi="Asap" w:eastAsia="Asap" w:cs="Asap"/>
          <w:b/>
          <w:bCs/>
          <w:sz w:val="22"/>
          <w:szCs w:val="22"/>
        </w:rPr>
      </w:pPr>
      <w:r w:rsidRPr="7AA45A6B">
        <w:rPr>
          <w:rFonts w:ascii="Asap" w:hAnsi="Asap" w:eastAsia="Asap" w:cs="Asap"/>
          <w:b/>
          <w:bCs/>
          <w:sz w:val="22"/>
          <w:szCs w:val="22"/>
        </w:rPr>
        <w:t xml:space="preserve">Take the Survey → </w:t>
      </w:r>
      <w:hyperlink r:id="rId14">
        <w:r w:rsidRPr="7AA45A6B" w:rsidR="7F3A3822">
          <w:rPr>
            <w:rStyle w:val="Hyperlink"/>
            <w:rFonts w:ascii="Asap" w:hAnsi="Asap" w:eastAsia="Asap" w:cs="Asap"/>
            <w:b/>
            <w:bCs/>
            <w:sz w:val="22"/>
            <w:szCs w:val="22"/>
          </w:rPr>
          <w:t>https://www.surveymonkey.com/r/HHTS1</w:t>
        </w:r>
      </w:hyperlink>
      <w:r w:rsidRPr="7AA45A6B" w:rsidR="7F3A3822">
        <w:rPr>
          <w:rFonts w:ascii="Asap" w:hAnsi="Asap" w:eastAsia="Asap" w:cs="Asap"/>
          <w:b/>
          <w:bCs/>
          <w:sz w:val="22"/>
          <w:szCs w:val="22"/>
        </w:rPr>
        <w:t xml:space="preserve"> </w:t>
      </w:r>
      <w:r w:rsidRPr="7AA45A6B" w:rsidR="00F12C4D">
        <w:rPr>
          <w:rFonts w:ascii="Asap" w:hAnsi="Asap" w:eastAsia="Asap" w:cs="Asap"/>
          <w:b/>
          <w:bCs/>
          <w:sz w:val="22"/>
          <w:szCs w:val="22"/>
        </w:rPr>
        <w:t xml:space="preserve"> </w:t>
      </w:r>
    </w:p>
    <w:p w:rsidRPr="0030506F" w:rsidR="004776B0" w:rsidP="7AA45A6B" w:rsidRDefault="39766326" w14:paraId="302AB200" w14:textId="34139979">
      <w:r>
        <w:rPr>
          <w:noProof/>
        </w:rPr>
        <w:drawing>
          <wp:inline distT="0" distB="0" distL="0" distR="0" wp14:anchorId="64D9F0C0" wp14:editId="0C7C9217">
            <wp:extent cx="1381196" cy="1386369"/>
            <wp:effectExtent l="0" t="0" r="0" b="0"/>
            <wp:docPr id="3316250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25011" name="Picture 331625011"/>
                    <pic:cNvPicPr/>
                  </pic:nvPicPr>
                  <pic:blipFill>
                    <a:blip r:embed="rId15">
                      <a:extLst>
                        <a:ext uri="{28A0092B-C50C-407E-A947-70E740481C1C}">
                          <a14:useLocalDpi xmlns:a14="http://schemas.microsoft.com/office/drawing/2010/main"/>
                        </a:ext>
                      </a:extLst>
                    </a:blip>
                    <a:stretch>
                      <a:fillRect/>
                    </a:stretch>
                  </pic:blipFill>
                  <pic:spPr>
                    <a:xfrm>
                      <a:off x="0" y="0"/>
                      <a:ext cx="1381196" cy="1386369"/>
                    </a:xfrm>
                    <a:prstGeom prst="rect">
                      <a:avLst/>
                    </a:prstGeom>
                  </pic:spPr>
                </pic:pic>
              </a:graphicData>
            </a:graphic>
          </wp:inline>
        </w:drawing>
      </w:r>
    </w:p>
    <w:p w:rsidRPr="009C62DE" w:rsidR="00F25766" w:rsidRDefault="00F25766" w14:paraId="0D8FB212" w14:textId="77777777">
      <w:pPr>
        <w:rPr>
          <w:rFonts w:ascii="Asap" w:hAnsi="Asap"/>
          <w:sz w:val="22"/>
          <w:szCs w:val="22"/>
        </w:rPr>
      </w:pPr>
    </w:p>
    <w:sectPr w:rsidRPr="009C62DE" w:rsidR="00F25766">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W" w:author="Melissa Weller" w:date="2026-02-11T16:12:00Z" w:id="0">
    <w:p w:rsidR="004776B0" w:rsidP="004776B0" w:rsidRDefault="004776B0" w14:paraId="1D7C9036" w14:textId="77777777">
      <w:pPr>
        <w:pStyle w:val="CommentText"/>
      </w:pPr>
      <w:r>
        <w:rPr>
          <w:rStyle w:val="CommentReference"/>
        </w:rPr>
        <w:annotationRef/>
      </w:r>
      <w:r>
        <w:t>Link these - Jordan where will we house these to be linked to? New library on our website?</w:t>
      </w:r>
    </w:p>
  </w:comment>
</w:comments>
</file>

<file path=word/commentsExtended.xml><?xml version="1.0" encoding="utf-8"?>
<w15:commentsEx xmlns:mc="http://schemas.openxmlformats.org/markup-compatibility/2006" xmlns:w15="http://schemas.microsoft.com/office/word/2012/wordml" mc:Ignorable="w15">
  <w15:commentEx w15:done="1" w15:paraId="1D7C903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920AA4" w16cex:dateUtc="2026-02-11T05:12:00Z"/>
</w16cex:commentsExtensible>
</file>

<file path=word/commentsIds.xml><?xml version="1.0" encoding="utf-8"?>
<w16cid:commentsIds xmlns:mc="http://schemas.openxmlformats.org/markup-compatibility/2006" xmlns:w16cid="http://schemas.microsoft.com/office/word/2016/wordml/cid" mc:Ignorable="w16cid">
  <w16cid:commentId w16cid:paraId="1D7C9036" w16cid:durableId="4B920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E15" w:rsidP="009A70F1" w:rsidRDefault="00872E15" w14:paraId="2FA6CBC1" w14:textId="77777777">
      <w:pPr>
        <w:spacing w:after="0" w:line="240" w:lineRule="auto"/>
      </w:pPr>
      <w:r>
        <w:separator/>
      </w:r>
    </w:p>
  </w:endnote>
  <w:endnote w:type="continuationSeparator" w:id="0">
    <w:p w:rsidR="00872E15" w:rsidP="009A70F1" w:rsidRDefault="00872E15" w14:paraId="2D11D1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sap">
    <w:altName w:val="Calibri"/>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AA45A6B" w:rsidTr="7AA45A6B" w14:paraId="2FABB6D7" w14:textId="77777777">
      <w:trPr>
        <w:trHeight w:val="300"/>
      </w:trPr>
      <w:tc>
        <w:tcPr>
          <w:tcW w:w="3005" w:type="dxa"/>
        </w:tcPr>
        <w:p w:rsidR="7AA45A6B" w:rsidP="7AA45A6B" w:rsidRDefault="7AA45A6B" w14:paraId="098D3D5D" w14:textId="02A224C7">
          <w:pPr>
            <w:pStyle w:val="Header"/>
            <w:ind w:left="-115"/>
          </w:pPr>
        </w:p>
      </w:tc>
      <w:tc>
        <w:tcPr>
          <w:tcW w:w="3005" w:type="dxa"/>
        </w:tcPr>
        <w:p w:rsidR="7AA45A6B" w:rsidP="7AA45A6B" w:rsidRDefault="7AA45A6B" w14:paraId="58AC8299" w14:textId="3C06C287">
          <w:pPr>
            <w:pStyle w:val="Header"/>
            <w:jc w:val="center"/>
          </w:pPr>
        </w:p>
      </w:tc>
      <w:tc>
        <w:tcPr>
          <w:tcW w:w="3005" w:type="dxa"/>
        </w:tcPr>
        <w:p w:rsidR="7AA45A6B" w:rsidP="7AA45A6B" w:rsidRDefault="7AA45A6B" w14:paraId="298F8C02" w14:textId="7F268EDB">
          <w:pPr>
            <w:pStyle w:val="Header"/>
            <w:ind w:right="-115"/>
            <w:jc w:val="right"/>
          </w:pPr>
        </w:p>
      </w:tc>
    </w:tr>
  </w:tbl>
  <w:p w:rsidR="7AA45A6B" w:rsidP="7AA45A6B" w:rsidRDefault="7AA45A6B" w14:paraId="5C854183" w14:textId="5F3C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E15" w:rsidP="009A70F1" w:rsidRDefault="00872E15" w14:paraId="0878328F" w14:textId="77777777">
      <w:pPr>
        <w:spacing w:after="0" w:line="240" w:lineRule="auto"/>
      </w:pPr>
      <w:r>
        <w:separator/>
      </w:r>
    </w:p>
  </w:footnote>
  <w:footnote w:type="continuationSeparator" w:id="0">
    <w:p w:rsidR="00872E15" w:rsidP="009A70F1" w:rsidRDefault="00872E15" w14:paraId="3A6A32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7AA45A6B" w:rsidTr="7AA45A6B" w14:paraId="50598DA6" w14:textId="77777777">
      <w:trPr>
        <w:trHeight w:val="300"/>
      </w:trPr>
      <w:tc>
        <w:tcPr>
          <w:tcW w:w="3005" w:type="dxa"/>
        </w:tcPr>
        <w:p w:rsidR="7AA45A6B" w:rsidP="7AA45A6B" w:rsidRDefault="7AA45A6B" w14:paraId="5EF8065E" w14:textId="22AAC0BF">
          <w:pPr>
            <w:pStyle w:val="Header"/>
            <w:ind w:left="-115"/>
          </w:pPr>
          <w:r>
            <w:rPr>
              <w:noProof/>
            </w:rPr>
            <w:drawing>
              <wp:inline distT="0" distB="0" distL="0" distR="0" wp14:anchorId="53A0B4B8" wp14:editId="049C554E">
                <wp:extent cx="1771650" cy="962025"/>
                <wp:effectExtent l="0" t="0" r="0" b="0"/>
                <wp:docPr id="451145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45419" name="Picture 451145419"/>
                        <pic:cNvPicPr/>
                      </pic:nvPicPr>
                      <pic:blipFill>
                        <a:blip r:embed="rId1">
                          <a:extLst>
                            <a:ext uri="{28A0092B-C50C-407E-A947-70E740481C1C}">
                              <a14:useLocalDpi xmlns:a14="http://schemas.microsoft.com/office/drawing/2010/main"/>
                            </a:ext>
                          </a:extLst>
                        </a:blip>
                        <a:stretch>
                          <a:fillRect/>
                        </a:stretch>
                      </pic:blipFill>
                      <pic:spPr>
                        <a:xfrm>
                          <a:off x="0" y="0"/>
                          <a:ext cx="1771650" cy="962025"/>
                        </a:xfrm>
                        <a:prstGeom prst="rect">
                          <a:avLst/>
                        </a:prstGeom>
                      </pic:spPr>
                    </pic:pic>
                  </a:graphicData>
                </a:graphic>
              </wp:inline>
            </w:drawing>
          </w:r>
        </w:p>
      </w:tc>
      <w:tc>
        <w:tcPr>
          <w:tcW w:w="3005" w:type="dxa"/>
        </w:tcPr>
        <w:p w:rsidR="7AA45A6B" w:rsidP="7AA45A6B" w:rsidRDefault="7AA45A6B" w14:paraId="773234D5" w14:textId="391D1044">
          <w:pPr>
            <w:pStyle w:val="Header"/>
            <w:jc w:val="center"/>
          </w:pPr>
        </w:p>
      </w:tc>
      <w:tc>
        <w:tcPr>
          <w:tcW w:w="3005" w:type="dxa"/>
        </w:tcPr>
        <w:p w:rsidR="7AA45A6B" w:rsidP="7AA45A6B" w:rsidRDefault="7AA45A6B" w14:paraId="6517E0FD" w14:textId="64E1DCB7">
          <w:pPr>
            <w:pStyle w:val="Header"/>
            <w:ind w:right="-115"/>
            <w:jc w:val="right"/>
          </w:pPr>
        </w:p>
      </w:tc>
    </w:tr>
  </w:tbl>
  <w:p w:rsidR="7AA45A6B" w:rsidP="7AA45A6B" w:rsidRDefault="7AA45A6B" w14:paraId="12EDF1BC" w14:textId="6A44F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8E8"/>
    <w:multiLevelType w:val="multilevel"/>
    <w:tmpl w:val="0ACC8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0F83A43"/>
    <w:multiLevelType w:val="multilevel"/>
    <w:tmpl w:val="93DAA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8B91608"/>
    <w:multiLevelType w:val="hybridMultilevel"/>
    <w:tmpl w:val="362242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4429089">
    <w:abstractNumId w:val="1"/>
  </w:num>
  <w:num w:numId="2" w16cid:durableId="1531799789">
    <w:abstractNumId w:val="2"/>
  </w:num>
  <w:num w:numId="3" w16cid:durableId="9401397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Weller">
    <w15:presenceInfo w15:providerId="AD" w15:userId="S::melissa.weller@healthyheads.org.au::44ac5020-0e42-48c1-9506-ece4bbe4c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6F"/>
    <w:rsid w:val="000A3D6A"/>
    <w:rsid w:val="00126F24"/>
    <w:rsid w:val="001A7CA9"/>
    <w:rsid w:val="001F7665"/>
    <w:rsid w:val="002342C2"/>
    <w:rsid w:val="002350ED"/>
    <w:rsid w:val="00272609"/>
    <w:rsid w:val="002E2758"/>
    <w:rsid w:val="00303591"/>
    <w:rsid w:val="003042FD"/>
    <w:rsid w:val="0030506F"/>
    <w:rsid w:val="0038619E"/>
    <w:rsid w:val="003A0749"/>
    <w:rsid w:val="003D5C02"/>
    <w:rsid w:val="004776B0"/>
    <w:rsid w:val="004D4722"/>
    <w:rsid w:val="004F41D1"/>
    <w:rsid w:val="0051294A"/>
    <w:rsid w:val="00587A88"/>
    <w:rsid w:val="005A6238"/>
    <w:rsid w:val="005C118A"/>
    <w:rsid w:val="0060623B"/>
    <w:rsid w:val="00645E9E"/>
    <w:rsid w:val="00671A08"/>
    <w:rsid w:val="006A0625"/>
    <w:rsid w:val="00761E5C"/>
    <w:rsid w:val="007A77B6"/>
    <w:rsid w:val="007F1687"/>
    <w:rsid w:val="007F42BA"/>
    <w:rsid w:val="00823114"/>
    <w:rsid w:val="00872E15"/>
    <w:rsid w:val="00885851"/>
    <w:rsid w:val="008A46F7"/>
    <w:rsid w:val="008B4959"/>
    <w:rsid w:val="008D3AAD"/>
    <w:rsid w:val="00995A49"/>
    <w:rsid w:val="009A70F1"/>
    <w:rsid w:val="009C160C"/>
    <w:rsid w:val="009C62DE"/>
    <w:rsid w:val="009E2425"/>
    <w:rsid w:val="00A2636D"/>
    <w:rsid w:val="00A4728D"/>
    <w:rsid w:val="00B20980"/>
    <w:rsid w:val="00B20D2E"/>
    <w:rsid w:val="00B741E3"/>
    <w:rsid w:val="00B9747C"/>
    <w:rsid w:val="00BD03FD"/>
    <w:rsid w:val="00BD4B66"/>
    <w:rsid w:val="00BE2C36"/>
    <w:rsid w:val="00BE3325"/>
    <w:rsid w:val="00BF0F97"/>
    <w:rsid w:val="00C22A5F"/>
    <w:rsid w:val="00C3039D"/>
    <w:rsid w:val="00C570B5"/>
    <w:rsid w:val="00C96599"/>
    <w:rsid w:val="00D45B75"/>
    <w:rsid w:val="00DB494E"/>
    <w:rsid w:val="00E000F2"/>
    <w:rsid w:val="00E8546C"/>
    <w:rsid w:val="00E943F7"/>
    <w:rsid w:val="00F00511"/>
    <w:rsid w:val="00F051DE"/>
    <w:rsid w:val="00F12C4D"/>
    <w:rsid w:val="00F25766"/>
    <w:rsid w:val="00FA2DA9"/>
    <w:rsid w:val="0213BBFC"/>
    <w:rsid w:val="0251ECF7"/>
    <w:rsid w:val="0772A0F7"/>
    <w:rsid w:val="0DAD19BB"/>
    <w:rsid w:val="0EDA16D5"/>
    <w:rsid w:val="0EF6C8FD"/>
    <w:rsid w:val="0F876737"/>
    <w:rsid w:val="13B5B5F5"/>
    <w:rsid w:val="18A2367F"/>
    <w:rsid w:val="1AB50540"/>
    <w:rsid w:val="1D366F7D"/>
    <w:rsid w:val="1F066BC7"/>
    <w:rsid w:val="20F29C10"/>
    <w:rsid w:val="236BBBEB"/>
    <w:rsid w:val="23FA1B47"/>
    <w:rsid w:val="2A0B6BBD"/>
    <w:rsid w:val="2BA4ED28"/>
    <w:rsid w:val="2BE218BF"/>
    <w:rsid w:val="2EC540A4"/>
    <w:rsid w:val="36DC8772"/>
    <w:rsid w:val="392AC35C"/>
    <w:rsid w:val="39766326"/>
    <w:rsid w:val="39DF17B9"/>
    <w:rsid w:val="3A8EAEC6"/>
    <w:rsid w:val="41EB5383"/>
    <w:rsid w:val="429CC5F5"/>
    <w:rsid w:val="4438D98B"/>
    <w:rsid w:val="4781F17D"/>
    <w:rsid w:val="4AF1E634"/>
    <w:rsid w:val="4B5AC62B"/>
    <w:rsid w:val="4DE3CE3C"/>
    <w:rsid w:val="4DF9B9E8"/>
    <w:rsid w:val="53525FF9"/>
    <w:rsid w:val="54030D99"/>
    <w:rsid w:val="5AB790EF"/>
    <w:rsid w:val="5F0AB012"/>
    <w:rsid w:val="5FB89884"/>
    <w:rsid w:val="63A0F681"/>
    <w:rsid w:val="678E03E4"/>
    <w:rsid w:val="69055FF2"/>
    <w:rsid w:val="6B4ACA31"/>
    <w:rsid w:val="6CAA994F"/>
    <w:rsid w:val="6CCCBDDF"/>
    <w:rsid w:val="6D023129"/>
    <w:rsid w:val="71ACDC19"/>
    <w:rsid w:val="739D0BF5"/>
    <w:rsid w:val="787B9B48"/>
    <w:rsid w:val="78FD40D3"/>
    <w:rsid w:val="7A1370BF"/>
    <w:rsid w:val="7AA45A6B"/>
    <w:rsid w:val="7B43A82F"/>
    <w:rsid w:val="7BFC8459"/>
    <w:rsid w:val="7D658EF4"/>
    <w:rsid w:val="7F3A3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8B3C"/>
  <w15:chartTrackingRefBased/>
  <w15:docId w15:val="{E0DB375A-8B6C-4981-A673-5FD45DAA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50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50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0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0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50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050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050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3050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3050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50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50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50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506F"/>
    <w:rPr>
      <w:rFonts w:eastAsiaTheme="majorEastAsia" w:cstheme="majorBidi"/>
      <w:color w:val="272727" w:themeColor="text1" w:themeTint="D8"/>
    </w:rPr>
  </w:style>
  <w:style w:type="paragraph" w:styleId="Title">
    <w:name w:val="Title"/>
    <w:basedOn w:val="Normal"/>
    <w:next w:val="Normal"/>
    <w:link w:val="TitleChar"/>
    <w:uiPriority w:val="10"/>
    <w:qFormat/>
    <w:rsid w:val="003050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50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50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06F"/>
    <w:pPr>
      <w:spacing w:before="160"/>
      <w:jc w:val="center"/>
    </w:pPr>
    <w:rPr>
      <w:i/>
      <w:iCs/>
      <w:color w:val="404040" w:themeColor="text1" w:themeTint="BF"/>
    </w:rPr>
  </w:style>
  <w:style w:type="character" w:styleId="QuoteChar" w:customStyle="1">
    <w:name w:val="Quote Char"/>
    <w:basedOn w:val="DefaultParagraphFont"/>
    <w:link w:val="Quote"/>
    <w:uiPriority w:val="29"/>
    <w:rsid w:val="0030506F"/>
    <w:rPr>
      <w:i/>
      <w:iCs/>
      <w:color w:val="404040" w:themeColor="text1" w:themeTint="BF"/>
    </w:rPr>
  </w:style>
  <w:style w:type="paragraph" w:styleId="ListParagraph">
    <w:name w:val="List Paragraph"/>
    <w:basedOn w:val="Normal"/>
    <w:uiPriority w:val="34"/>
    <w:qFormat/>
    <w:rsid w:val="0030506F"/>
    <w:pPr>
      <w:ind w:left="720"/>
      <w:contextualSpacing/>
    </w:pPr>
  </w:style>
  <w:style w:type="character" w:styleId="IntenseEmphasis">
    <w:name w:val="Intense Emphasis"/>
    <w:basedOn w:val="DefaultParagraphFont"/>
    <w:uiPriority w:val="21"/>
    <w:qFormat/>
    <w:rsid w:val="0030506F"/>
    <w:rPr>
      <w:i/>
      <w:iCs/>
      <w:color w:val="0F4761" w:themeColor="accent1" w:themeShade="BF"/>
    </w:rPr>
  </w:style>
  <w:style w:type="paragraph" w:styleId="IntenseQuote">
    <w:name w:val="Intense Quote"/>
    <w:basedOn w:val="Normal"/>
    <w:next w:val="Normal"/>
    <w:link w:val="IntenseQuoteChar"/>
    <w:uiPriority w:val="30"/>
    <w:qFormat/>
    <w:rsid w:val="003050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506F"/>
    <w:rPr>
      <w:i/>
      <w:iCs/>
      <w:color w:val="0F4761" w:themeColor="accent1" w:themeShade="BF"/>
    </w:rPr>
  </w:style>
  <w:style w:type="character" w:styleId="IntenseReference">
    <w:name w:val="Intense Reference"/>
    <w:basedOn w:val="DefaultParagraphFont"/>
    <w:uiPriority w:val="32"/>
    <w:qFormat/>
    <w:rsid w:val="0030506F"/>
    <w:rPr>
      <w:b/>
      <w:bCs/>
      <w:smallCaps/>
      <w:color w:val="0F4761" w:themeColor="accent1" w:themeShade="BF"/>
      <w:spacing w:val="5"/>
    </w:rPr>
  </w:style>
  <w:style w:type="character" w:styleId="CommentReference">
    <w:name w:val="annotation reference"/>
    <w:basedOn w:val="DefaultParagraphFont"/>
    <w:uiPriority w:val="99"/>
    <w:semiHidden/>
    <w:unhideWhenUsed/>
    <w:rsid w:val="004776B0"/>
    <w:rPr>
      <w:sz w:val="16"/>
      <w:szCs w:val="16"/>
    </w:rPr>
  </w:style>
  <w:style w:type="paragraph" w:styleId="CommentText">
    <w:name w:val="annotation text"/>
    <w:basedOn w:val="Normal"/>
    <w:link w:val="CommentTextChar"/>
    <w:uiPriority w:val="99"/>
    <w:unhideWhenUsed/>
    <w:rsid w:val="004776B0"/>
    <w:pPr>
      <w:spacing w:line="240" w:lineRule="auto"/>
    </w:pPr>
    <w:rPr>
      <w:sz w:val="20"/>
      <w:szCs w:val="20"/>
    </w:rPr>
  </w:style>
  <w:style w:type="character" w:styleId="CommentTextChar" w:customStyle="1">
    <w:name w:val="Comment Text Char"/>
    <w:basedOn w:val="DefaultParagraphFont"/>
    <w:link w:val="CommentText"/>
    <w:uiPriority w:val="99"/>
    <w:rsid w:val="004776B0"/>
    <w:rPr>
      <w:sz w:val="20"/>
      <w:szCs w:val="20"/>
    </w:rPr>
  </w:style>
  <w:style w:type="paragraph" w:styleId="CommentSubject">
    <w:name w:val="annotation subject"/>
    <w:basedOn w:val="CommentText"/>
    <w:next w:val="CommentText"/>
    <w:link w:val="CommentSubjectChar"/>
    <w:uiPriority w:val="99"/>
    <w:semiHidden/>
    <w:unhideWhenUsed/>
    <w:rsid w:val="004776B0"/>
    <w:rPr>
      <w:b/>
      <w:bCs/>
    </w:rPr>
  </w:style>
  <w:style w:type="character" w:styleId="CommentSubjectChar" w:customStyle="1">
    <w:name w:val="Comment Subject Char"/>
    <w:basedOn w:val="CommentTextChar"/>
    <w:link w:val="CommentSubject"/>
    <w:uiPriority w:val="99"/>
    <w:semiHidden/>
    <w:rsid w:val="004776B0"/>
    <w:rPr>
      <w:b/>
      <w:bCs/>
      <w:sz w:val="20"/>
      <w:szCs w:val="20"/>
    </w:rPr>
  </w:style>
  <w:style w:type="paragraph" w:styleId="Header">
    <w:name w:val="header"/>
    <w:basedOn w:val="Normal"/>
    <w:link w:val="HeaderChar"/>
    <w:uiPriority w:val="99"/>
    <w:unhideWhenUsed/>
    <w:rsid w:val="009A70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70F1"/>
  </w:style>
  <w:style w:type="paragraph" w:styleId="Footer">
    <w:name w:val="footer"/>
    <w:basedOn w:val="Normal"/>
    <w:link w:val="FooterChar"/>
    <w:uiPriority w:val="99"/>
    <w:unhideWhenUsed/>
    <w:rsid w:val="009A70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70F1"/>
  </w:style>
  <w:style w:type="character" w:styleId="Hyperlink">
    <w:name w:val="Hyperlink"/>
    <w:basedOn w:val="DefaultParagraphFont"/>
    <w:uiPriority w:val="99"/>
    <w:unhideWhenUsed/>
    <w:rsid w:val="7AA45A6B"/>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image" Target="media/image1.png" Id="rId15"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urveymonkey.com/r/HHTS1" TargetMode="External" Id="rId14" /><Relationship Type="http://schemas.openxmlformats.org/officeDocument/2006/relationships/hyperlink" Target="https://www.healthyheads.org.au/wp-content/uploads/2026/02/Email-campaign-copy-TWI-survey-1.docx" TargetMode="External" Id="Re2d7e1a44aa34c80" /><Relationship Type="http://schemas.openxmlformats.org/officeDocument/2006/relationships/hyperlink" Target="https://www.healthyheads.org.au/wp-content/uploads/2026/02/Social-media-copy.docx" TargetMode="External" Id="R2fa187ce2a75472f" /><Relationship Type="http://schemas.openxmlformats.org/officeDocument/2006/relationships/hyperlink" Target="https://www.healthyheads.org.au/wp-content/uploads/2026/02/Newsletter-or-EDM-copy.docx" TargetMode="External" Id="Re1fcec5f0dc04e12" /><Relationship Type="http://schemas.openxmlformats.org/officeDocument/2006/relationships/hyperlink" Target="https://www.healthyheads.org.au/wp-content/uploads/2026/02/App-push-notifications-.docx" TargetMode="External" Id="R74d0673f3a9c4bad" /><Relationship Type="http://schemas.openxmlformats.org/officeDocument/2006/relationships/hyperlink" Target="https://www.healthyheads.org.au/wp-content/uploads/2026/02/TWI-Website-Banner-1-1.png" TargetMode="External" Id="Rdfe6099dac5547ea" /><Relationship Type="http://schemas.openxmlformats.org/officeDocument/2006/relationships/hyperlink" Target="https://www.healthyheads.org.au/wp-content/uploads/2026/02/Safety-Shares-TWI-survey.docx" TargetMode="External" Id="R28bf2fd5ecbd40e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3390690e-ab92-4ca1-a975-5c11ca8e6c16" xsi:nil="true"/>
    <_ApprovalAssignedTo xmlns="3390690e-ab92-4ca1-a975-5c11ca8e6c16">
      <UserInfo>
        <DisplayName/>
        <AccountId xsi:nil="true"/>
        <AccountType/>
      </UserInfo>
    </_ApprovalAssignedTo>
    <_ApprovalSentBy xmlns="3390690e-ab92-4ca1-a975-5c11ca8e6c16">
      <UserInfo>
        <DisplayName/>
        <AccountId xsi:nil="true"/>
        <AccountType/>
      </UserInfo>
    </_ApprovalSentBy>
    <lcf76f155ced4ddcb4097134ff3c332f xmlns="3390690e-ab92-4ca1-a975-5c11ca8e6c16">
      <Terms xmlns="http://schemas.microsoft.com/office/infopath/2007/PartnerControls"/>
    </lcf76f155ced4ddcb4097134ff3c332f>
    <TaxCatchAll xmlns="9480b088-6233-42d0-9150-1a0c67dfdffb" xsi:nil="true"/>
    <_ApprovalStatus xmlns="3390690e-ab92-4ca1-a975-5c11ca8e6c16">0</_ApprovalStatus>
    <_ApprovalRespondedBy xmlns="3390690e-ab92-4ca1-a975-5c11ca8e6c16">
      <UserInfo>
        <DisplayName/>
        <AccountId xsi:nil="true"/>
        <AccountType/>
      </UserInfo>
    </_ApprovalRespon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706A58FE16C468442BD0E61C59965" ma:contentTypeVersion="28" ma:contentTypeDescription="Create a new document." ma:contentTypeScope="" ma:versionID="e1a9b3d05803605f6bc381277d30574d">
  <xsd:schema xmlns:xsd="http://www.w3.org/2001/XMLSchema" xmlns:xs="http://www.w3.org/2001/XMLSchema" xmlns:p="http://schemas.microsoft.com/office/2006/metadata/properties" xmlns:ns2="3390690e-ab92-4ca1-a975-5c11ca8e6c16" xmlns:ns3="9480b088-6233-42d0-9150-1a0c67dfdffb" targetNamespace="http://schemas.microsoft.com/office/2006/metadata/properties" ma:root="true" ma:fieldsID="312b05e199a9cc82bc852ef7f6c58625" ns2:_="" ns3:_="">
    <xsd:import namespace="3390690e-ab92-4ca1-a975-5c11ca8e6c16"/>
    <xsd:import namespace="9480b088-6233-42d0-9150-1a0c67dfdf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Lastmodifi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690e-ab92-4ca1-a975-5c11ca8e6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c569a-8149-4378-bacc-6aa1e284d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astmodified" ma:index="27" nillable="true" ma:displayName="Last modified" ma:format="DateOnly" ma:internalName="Lastmodified">
      <xsd:simpleType>
        <xsd:restriction base="dms:DateTim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b088-6233-42d0-9150-1a0c67dfdf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202d5-9f00-47e9-aaed-c5bd6bbcb30c}" ma:internalName="TaxCatchAll" ma:showField="CatchAllData" ma:web="9480b088-6233-42d0-9150-1a0c67df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FCD6D-E23B-4A46-8F9B-6F58701CCF77}">
  <ds:schemaRefs>
    <ds:schemaRef ds:uri="http://schemas.microsoft.com/office/2006/metadata/properties"/>
    <ds:schemaRef ds:uri="http://schemas.microsoft.com/office/infopath/2007/PartnerControls"/>
    <ds:schemaRef ds:uri="3390690e-ab92-4ca1-a975-5c11ca8e6c16"/>
    <ds:schemaRef ds:uri="9480b088-6233-42d0-9150-1a0c67dfdffb"/>
  </ds:schemaRefs>
</ds:datastoreItem>
</file>

<file path=customXml/itemProps2.xml><?xml version="1.0" encoding="utf-8"?>
<ds:datastoreItem xmlns:ds="http://schemas.openxmlformats.org/officeDocument/2006/customXml" ds:itemID="{422A8775-CB1D-4ADC-9498-8CB22F1F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690e-ab92-4ca1-a975-5c11ca8e6c16"/>
    <ds:schemaRef ds:uri="9480b088-6233-42d0-9150-1a0c67dfd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4E555-A628-47C9-9796-A17F570BA3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Weller</dc:creator>
  <keywords/>
  <dc:description/>
  <lastModifiedBy>Jordan McSweeney</lastModifiedBy>
  <revision>21</revision>
  <dcterms:created xsi:type="dcterms:W3CDTF">2026-02-12T00:02:00.0000000Z</dcterms:created>
  <dcterms:modified xsi:type="dcterms:W3CDTF">2026-02-25T06:37:09.9798229Z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0x010100D9D706A58FE16C468442BD0E61C59965</vt:lpwstr>
  </property>
  <property fmtid="{D5CDD505-2E9C-101B-9397-08002B2CF9AE}" pid="3" name="MediaServiceImageTags">
    <vt:lpwstr/>
  </property>
</Properties>
</file>