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BF09F3" w:rsidP="0D4C59FC" w:rsidRDefault="36359356" w14:paraId="655E562F" w14:textId="1FBFAA7D">
      <w:pPr>
        <w:pStyle w:val="Heading1"/>
        <w:spacing w:before="0" w:after="0"/>
        <w:rPr>
          <w:rFonts w:ascii="Asap" w:hAnsi="Asap" w:eastAsia="Asap" w:cs="Asap"/>
        </w:rPr>
      </w:pPr>
      <w:r w:rsidRPr="0D4C59FC">
        <w:rPr>
          <w:rFonts w:ascii="Asap" w:hAnsi="Asap" w:eastAsia="Asap" w:cs="Asap"/>
        </w:rPr>
        <w:t>Newsletter Article – Engage Your Workforce in the TWI Survey</w:t>
      </w:r>
    </w:p>
    <w:p w:rsidR="0D4C59FC" w:rsidP="0D4C59FC" w:rsidRDefault="0D4C59FC" w14:paraId="77A43B2A" w14:textId="31120DE5"/>
    <w:p w:rsidR="00BF09F3" w:rsidP="0D4C59FC" w:rsidRDefault="00BF09F3" w14:paraId="60A64E5C" w14:textId="393B63F4">
      <w:pPr>
        <w:spacing w:after="0"/>
        <w:rPr>
          <w:rFonts w:ascii="Asap" w:hAnsi="Asap" w:eastAsia="Asap" w:cs="Asap"/>
        </w:rPr>
      </w:pPr>
      <w:r w:rsidRPr="0D4C59FC">
        <w:rPr>
          <w:rStyle w:val="Heading3Char"/>
          <w:rFonts w:ascii="Asap" w:hAnsi="Asap" w:eastAsia="Asap" w:cs="Asap"/>
        </w:rPr>
        <w:t>Newsletter Article Content</w:t>
      </w:r>
    </w:p>
    <w:p w:rsidR="00BF09F3" w:rsidP="0D4C59FC" w:rsidRDefault="00BF09F3" w14:paraId="048F3049" w14:textId="53D656CF">
      <w:pPr>
        <w:rPr>
          <w:rFonts w:ascii="Asap" w:hAnsi="Asap" w:eastAsia="Asap" w:cs="Asap"/>
        </w:rPr>
      </w:pPr>
      <w:r>
        <w:br/>
      </w:r>
      <w:r w:rsidRPr="0D4C59FC">
        <w:rPr>
          <w:rFonts w:ascii="Asap" w:hAnsi="Asap" w:eastAsia="Asap" w:cs="Asap"/>
        </w:rPr>
        <w:t xml:space="preserve">If you publish an internal or external newsletter, we’ve made it easy to include the survey in your next edition. We’ve prepared a ready-written article that you can simply drop into your newsletter or intranet. </w:t>
      </w:r>
    </w:p>
    <w:p w:rsidR="00BF09F3" w:rsidP="0D4C59FC" w:rsidRDefault="00BF09F3" w14:paraId="1C27C526" w14:textId="4990830B">
      <w:pPr>
        <w:rPr>
          <w:rFonts w:ascii="Asap" w:hAnsi="Asap" w:eastAsia="Asap" w:cs="Asap"/>
        </w:rPr>
      </w:pPr>
      <w:r w:rsidRPr="0D4C59FC">
        <w:rPr>
          <w:rFonts w:ascii="Asap" w:hAnsi="Asap" w:eastAsia="Asap" w:cs="Asap"/>
        </w:rPr>
        <w:t>The content is designed to clearly explain the purpose of the survey, encourage participation, and reinforce key messages</w:t>
      </w:r>
      <w:r w:rsidRPr="0D4C59FC" w:rsidR="3B8DE937">
        <w:rPr>
          <w:rFonts w:ascii="Asap" w:hAnsi="Asap" w:eastAsia="Asap" w:cs="Asap"/>
        </w:rPr>
        <w:t xml:space="preserve">, </w:t>
      </w:r>
      <w:r w:rsidRPr="0D4C59FC">
        <w:rPr>
          <w:rFonts w:ascii="Asap" w:hAnsi="Asap" w:eastAsia="Asap" w:cs="Asap"/>
        </w:rPr>
        <w:t>helping you build awareness and drive response rates with minimal effort.</w:t>
      </w:r>
    </w:p>
    <w:p w:rsidR="00BF09F3" w:rsidP="0D4C59FC" w:rsidRDefault="009B37B2" w14:paraId="41F38268" w14:textId="0A510AA5">
      <w:pPr>
        <w:spacing w:after="0"/>
        <w:rPr>
          <w:rFonts w:ascii="Asap" w:hAnsi="Asap" w:eastAsia="Asap" w:cs="Asap"/>
        </w:rPr>
      </w:pPr>
      <w:r w:rsidRPr="0D4C59FC">
        <w:rPr>
          <w:rFonts w:ascii="Asap" w:hAnsi="Asap" w:eastAsia="Asap" w:cs="Asap"/>
        </w:rPr>
        <w:t>*Tip: If you would like to add a graphic to your article</w:t>
      </w:r>
      <w:r w:rsidRPr="0D4C59FC" w:rsidR="4F02F391">
        <w:rPr>
          <w:rFonts w:ascii="Asap" w:hAnsi="Asap" w:eastAsia="Asap" w:cs="Asap"/>
        </w:rPr>
        <w:t xml:space="preserve">, </w:t>
      </w:r>
      <w:r w:rsidRPr="0D4C59FC" w:rsidR="00C22D2D">
        <w:rPr>
          <w:rFonts w:ascii="Asap" w:hAnsi="Asap" w:eastAsia="Asap" w:cs="Asap"/>
        </w:rPr>
        <w:t xml:space="preserve">you could use one of the social media tiles, the </w:t>
      </w:r>
      <w:r w:rsidRPr="0D4C59FC" w:rsidR="007B6F32">
        <w:rPr>
          <w:rFonts w:ascii="Asap" w:hAnsi="Asap" w:eastAsia="Asap" w:cs="Asap"/>
        </w:rPr>
        <w:t>email signature block or website banner graphics included in this marketing kit.</w:t>
      </w:r>
    </w:p>
    <w:p w:rsidR="0D4C59FC" w:rsidP="0D4C59FC" w:rsidRDefault="0D4C59FC" w14:paraId="2A939EAF" w14:textId="7077C099">
      <w:pPr>
        <w:rPr>
          <w:rStyle w:val="Heading2Char"/>
          <w:rFonts w:ascii="Asap" w:hAnsi="Asap" w:eastAsia="Asap" w:cs="Asap"/>
        </w:rPr>
      </w:pPr>
    </w:p>
    <w:p w:rsidRPr="006C6278" w:rsidR="006C6278" w:rsidP="0D4C59FC" w:rsidRDefault="006C6278" w14:paraId="2DE5CA1F" w14:textId="4D2F7E9C">
      <w:pPr>
        <w:rPr>
          <w:rStyle w:val="Heading3Char"/>
          <w:rFonts w:ascii="Asap" w:hAnsi="Asap" w:eastAsia="Asap" w:cs="Asap"/>
        </w:rPr>
      </w:pPr>
      <w:r w:rsidRPr="0D4C59FC">
        <w:rPr>
          <w:rStyle w:val="Heading2Char"/>
          <w:rFonts w:ascii="Asap" w:hAnsi="Asap" w:eastAsia="Asap" w:cs="Asap"/>
        </w:rPr>
        <w:t>Headline:</w:t>
      </w:r>
      <w:r>
        <w:br/>
      </w:r>
      <w:r w:rsidRPr="0D4C59FC">
        <w:rPr>
          <w:rStyle w:val="Heading3Char"/>
          <w:rFonts w:ascii="Asap" w:hAnsi="Asap" w:eastAsia="Asap" w:cs="Asap"/>
        </w:rPr>
        <w:t xml:space="preserve">Have Your Say: Help Shape a Thriving Transport </w:t>
      </w:r>
      <w:r w:rsidR="00304AAC">
        <w:rPr>
          <w:rStyle w:val="Heading3Char"/>
          <w:rFonts w:ascii="Asap" w:hAnsi="Asap" w:eastAsia="Asap" w:cs="Asap"/>
        </w:rPr>
        <w:t>and</w:t>
      </w:r>
      <w:r w:rsidRPr="0D4C59FC">
        <w:rPr>
          <w:rStyle w:val="Heading3Char"/>
          <w:rFonts w:ascii="Asap" w:hAnsi="Asap" w:eastAsia="Asap" w:cs="Asap"/>
        </w:rPr>
        <w:t xml:space="preserve"> Logistics Industry</w:t>
      </w:r>
    </w:p>
    <w:p w:rsidR="006C6278" w:rsidP="0D4C59FC" w:rsidRDefault="006C6278" w14:paraId="6387D170" w14:textId="49D82DD5">
      <w:pPr>
        <w:rPr>
          <w:rFonts w:ascii="Asap" w:hAnsi="Asap" w:eastAsia="Asap" w:cs="Asap"/>
        </w:rPr>
      </w:pPr>
      <w:r>
        <w:br/>
      </w:r>
      <w:hyperlink r:id="rId10">
        <w:r w:rsidRPr="0D4C59FC" w:rsidR="36359356">
          <w:rPr>
            <w:rStyle w:val="Hyperlink"/>
            <w:rFonts w:ascii="Asap" w:hAnsi="Asap" w:eastAsia="Asap" w:cs="Asap"/>
          </w:rPr>
          <w:t>The Thriving Workplace Index (TWI) survey</w:t>
        </w:r>
      </w:hyperlink>
      <w:r w:rsidRPr="0D4C59FC" w:rsidR="36359356">
        <w:rPr>
          <w:rFonts w:ascii="Asap" w:hAnsi="Asap" w:eastAsia="Asap" w:cs="Asap"/>
        </w:rPr>
        <w:t>, is now open</w:t>
      </w:r>
      <w:r w:rsidRPr="0D4C59FC" w:rsidR="7F2B555B">
        <w:rPr>
          <w:rFonts w:ascii="Asap" w:hAnsi="Asap" w:eastAsia="Asap" w:cs="Asap"/>
        </w:rPr>
        <w:t>,</w:t>
      </w:r>
      <w:r w:rsidRPr="0D4C59FC" w:rsidR="2568657D">
        <w:rPr>
          <w:rFonts w:ascii="Asap" w:hAnsi="Asap" w:eastAsia="Asap" w:cs="Asap"/>
        </w:rPr>
        <w:t xml:space="preserve"> </w:t>
      </w:r>
      <w:r w:rsidRPr="0D4C59FC" w:rsidR="36359356">
        <w:rPr>
          <w:rFonts w:ascii="Asap" w:hAnsi="Asap" w:eastAsia="Asap" w:cs="Asap"/>
        </w:rPr>
        <w:t>and we need your voice. This is your opportunity to share your experiences and help drive meaningful change in the transport, warehousing, and logistics industry.</w:t>
      </w:r>
    </w:p>
    <w:p w:rsidRPr="006C6278" w:rsidR="00F70EF9" w:rsidP="0D4C59FC" w:rsidRDefault="64B90BEA" w14:paraId="6771EE6D" w14:textId="56FDDA14">
      <w:pPr>
        <w:rPr>
          <w:rFonts w:ascii="Asap" w:hAnsi="Asap" w:eastAsia="Asap" w:cs="Asap"/>
        </w:rPr>
      </w:pPr>
      <w:r w:rsidRPr="0D4C59FC">
        <w:rPr>
          <w:rFonts w:ascii="Asap" w:hAnsi="Asap" w:eastAsia="Asap" w:cs="Asap"/>
        </w:rPr>
        <w:t xml:space="preserve">The initiative </w:t>
      </w:r>
      <w:r w:rsidRPr="0D4C59FC" w:rsidR="044043FE">
        <w:rPr>
          <w:rFonts w:ascii="Asap" w:hAnsi="Asap" w:eastAsia="Asap" w:cs="Asap"/>
        </w:rPr>
        <w:t>is a result of a partnership between Healthy Heads in Trucks &amp; Sheds (Healthy Heads)</w:t>
      </w:r>
      <w:r w:rsidRPr="0D4C59FC" w:rsidR="13F62AC3">
        <w:rPr>
          <w:rFonts w:ascii="Asap" w:hAnsi="Asap" w:eastAsia="Asap" w:cs="Asap"/>
        </w:rPr>
        <w:t xml:space="preserve"> and</w:t>
      </w:r>
      <w:r w:rsidRPr="0D4C59FC" w:rsidR="044043FE">
        <w:rPr>
          <w:rFonts w:ascii="Asap" w:hAnsi="Asap" w:eastAsia="Asap" w:cs="Asap"/>
        </w:rPr>
        <w:t xml:space="preserve"> SuperFriend</w:t>
      </w:r>
      <w:r w:rsidRPr="0D4C59FC" w:rsidR="4B330C69">
        <w:rPr>
          <w:rFonts w:ascii="Asap" w:hAnsi="Asap" w:eastAsia="Asap" w:cs="Asap"/>
        </w:rPr>
        <w:t>, with support from</w:t>
      </w:r>
      <w:r w:rsidRPr="0D4C59FC" w:rsidR="044043FE">
        <w:rPr>
          <w:rFonts w:ascii="Asap" w:hAnsi="Asap" w:eastAsia="Asap" w:cs="Asap"/>
        </w:rPr>
        <w:t xml:space="preserve"> GT Insurance.</w:t>
      </w:r>
    </w:p>
    <w:p w:rsidRPr="006C6278" w:rsidR="006C6278" w:rsidP="0D4C59FC" w:rsidRDefault="006C6278" w14:paraId="6C7AAF25" w14:textId="5C10E607">
      <w:pPr>
        <w:rPr>
          <w:rFonts w:ascii="Asap" w:hAnsi="Asap" w:eastAsia="Asap" w:cs="Asap"/>
        </w:rPr>
      </w:pPr>
      <w:r w:rsidRPr="0D4C59FC">
        <w:rPr>
          <w:rStyle w:val="Heading4Char"/>
          <w:rFonts w:ascii="Asap" w:hAnsi="Asap" w:eastAsia="Asap" w:cs="Asap"/>
          <w:b/>
          <w:bCs/>
          <w:i w:val="0"/>
          <w:iCs w:val="0"/>
          <w:color w:val="auto"/>
        </w:rPr>
        <w:t>Why Participate?</w:t>
      </w:r>
      <w:r>
        <w:br/>
      </w:r>
      <w:r w:rsidRPr="0D4C59FC">
        <w:rPr>
          <w:rFonts w:ascii="Asap" w:hAnsi="Asap" w:eastAsia="Asap" w:cs="Asap"/>
        </w:rPr>
        <w:t xml:space="preserve">Over the past eight years, research shows that </w:t>
      </w:r>
      <w:r w:rsidRPr="0D4C59FC" w:rsidR="008B3D9E">
        <w:rPr>
          <w:rFonts w:ascii="Asap" w:hAnsi="Asap" w:eastAsia="Asap" w:cs="Asap"/>
        </w:rPr>
        <w:t xml:space="preserve">people working in </w:t>
      </w:r>
      <w:r w:rsidRPr="0D4C59FC">
        <w:rPr>
          <w:rFonts w:ascii="Asap" w:hAnsi="Asap" w:eastAsia="Asap" w:cs="Asap"/>
        </w:rPr>
        <w:t xml:space="preserve">transport and </w:t>
      </w:r>
      <w:r w:rsidRPr="0D4C59FC" w:rsidR="008B3D9E">
        <w:rPr>
          <w:rFonts w:ascii="Asap" w:hAnsi="Asap" w:eastAsia="Asap" w:cs="Asap"/>
        </w:rPr>
        <w:t>logistics</w:t>
      </w:r>
      <w:r w:rsidRPr="0D4C59FC">
        <w:rPr>
          <w:rFonts w:ascii="Asap" w:hAnsi="Asap" w:eastAsia="Asap" w:cs="Asap"/>
        </w:rPr>
        <w:t xml:space="preserve"> face persistently higher psychological risks than other industries. Frontline staff report higher exposure to stressors such as traumatic events, unclear roles, heavy workloads, and limited management support. These pressures contribute to stress, burnout, and workforce turnover</w:t>
      </w:r>
      <w:r w:rsidRPr="0D4C59FC" w:rsidR="008B3D9E">
        <w:rPr>
          <w:rFonts w:ascii="Asap" w:hAnsi="Asap" w:eastAsia="Asap" w:cs="Asap"/>
        </w:rPr>
        <w:t xml:space="preserve">, </w:t>
      </w:r>
      <w:r w:rsidRPr="0D4C59FC">
        <w:rPr>
          <w:rFonts w:ascii="Asap" w:hAnsi="Asap" w:eastAsia="Asap" w:cs="Asap"/>
        </w:rPr>
        <w:t>affecting both safety and performance.</w:t>
      </w:r>
    </w:p>
    <w:p w:rsidRPr="006C6278" w:rsidR="006C6278" w:rsidP="0D4C59FC" w:rsidRDefault="008B3D9E" w14:paraId="399E0924" w14:textId="5D76787E">
      <w:pPr>
        <w:rPr>
          <w:rFonts w:ascii="Asap" w:hAnsi="Asap" w:eastAsia="Asap" w:cs="Asap"/>
        </w:rPr>
      </w:pPr>
      <w:r w:rsidRPr="0D4C59FC">
        <w:rPr>
          <w:rFonts w:ascii="Asap" w:hAnsi="Asap" w:eastAsia="Asap" w:cs="Asap"/>
        </w:rPr>
        <w:t>Key industry insights</w:t>
      </w:r>
      <w:r w:rsidRPr="0D4C59FC" w:rsidR="00784468">
        <w:rPr>
          <w:rFonts w:ascii="Asap" w:hAnsi="Asap" w:eastAsia="Asap" w:cs="Asap"/>
        </w:rPr>
        <w:t xml:space="preserve"> from the Healthy Heads and SuperFriend 2025 Industry Forum </w:t>
      </w:r>
      <w:r w:rsidRPr="0D4C59FC" w:rsidR="00E3038E">
        <w:rPr>
          <w:rFonts w:ascii="Asap" w:hAnsi="Asap" w:eastAsia="Asap" w:cs="Asap"/>
        </w:rPr>
        <w:t>include:</w:t>
      </w:r>
    </w:p>
    <w:p w:rsidRPr="006C6278" w:rsidR="006C6278" w:rsidP="0D4C59FC" w:rsidRDefault="36359356" w14:paraId="7ED176BA" w14:textId="31824E8E">
      <w:pPr>
        <w:numPr>
          <w:ilvl w:val="0"/>
          <w:numId w:val="2"/>
        </w:numPr>
        <w:rPr>
          <w:rFonts w:ascii="Asap" w:hAnsi="Asap" w:eastAsia="Asap" w:cs="Asap"/>
        </w:rPr>
      </w:pPr>
      <w:r w:rsidRPr="0D4C59FC">
        <w:rPr>
          <w:rFonts w:ascii="Asap" w:hAnsi="Asap" w:eastAsia="Asap" w:cs="Asap"/>
          <w:b/>
          <w:bCs/>
        </w:rPr>
        <w:t>Disconnection and Leadership Gaps:</w:t>
      </w:r>
      <w:r w:rsidRPr="0D4C59FC">
        <w:rPr>
          <w:rFonts w:ascii="Asap" w:hAnsi="Asap" w:eastAsia="Asap" w:cs="Asap"/>
        </w:rPr>
        <w:t xml:space="preserve"> Long shifts, remote work, and automation can leave </w:t>
      </w:r>
      <w:r w:rsidRPr="0D4C59FC" w:rsidR="4E5AD549">
        <w:rPr>
          <w:rFonts w:ascii="Asap" w:hAnsi="Asap" w:eastAsia="Asap" w:cs="Asap"/>
        </w:rPr>
        <w:t>people</w:t>
      </w:r>
      <w:r w:rsidRPr="0D4C59FC">
        <w:rPr>
          <w:rFonts w:ascii="Asap" w:hAnsi="Asap" w:eastAsia="Asap" w:cs="Asap"/>
        </w:rPr>
        <w:t xml:space="preserve"> isolated. Only 69% of </w:t>
      </w:r>
      <w:r w:rsidRPr="0D4C59FC" w:rsidR="6929821C">
        <w:rPr>
          <w:rFonts w:ascii="Asap" w:hAnsi="Asap" w:eastAsia="Asap" w:cs="Asap"/>
        </w:rPr>
        <w:t xml:space="preserve">people working in </w:t>
      </w:r>
      <w:r w:rsidRPr="0D4C59FC" w:rsidR="49A00875">
        <w:rPr>
          <w:rFonts w:ascii="Asap" w:hAnsi="Asap" w:eastAsia="Asap" w:cs="Asap"/>
        </w:rPr>
        <w:t>t</w:t>
      </w:r>
      <w:r w:rsidRPr="0D4C59FC" w:rsidR="6929821C">
        <w:rPr>
          <w:rFonts w:ascii="Asap" w:hAnsi="Asap" w:eastAsia="Asap" w:cs="Asap"/>
        </w:rPr>
        <w:t xml:space="preserve">ransport and </w:t>
      </w:r>
      <w:r w:rsidRPr="0D4C59FC" w:rsidR="60AA16AF">
        <w:rPr>
          <w:rFonts w:ascii="Asap" w:hAnsi="Asap" w:eastAsia="Asap" w:cs="Asap"/>
        </w:rPr>
        <w:lastRenderedPageBreak/>
        <w:t>l</w:t>
      </w:r>
      <w:r w:rsidRPr="0D4C59FC" w:rsidR="6929821C">
        <w:rPr>
          <w:rFonts w:ascii="Asap" w:hAnsi="Asap" w:eastAsia="Asap" w:cs="Asap"/>
        </w:rPr>
        <w:t xml:space="preserve">ogistics </w:t>
      </w:r>
      <w:r w:rsidRPr="0D4C59FC">
        <w:rPr>
          <w:rFonts w:ascii="Asap" w:hAnsi="Asap" w:eastAsia="Asap" w:cs="Asap"/>
        </w:rPr>
        <w:t>feel people care about each other at work. Visible, capable leaders are critical to building trust and supporting mental health.</w:t>
      </w:r>
    </w:p>
    <w:p w:rsidRPr="006C6278" w:rsidR="006C6278" w:rsidP="0D4C59FC" w:rsidRDefault="006C6278" w14:paraId="44C4B6CE" w14:textId="5EE11614">
      <w:pPr>
        <w:numPr>
          <w:ilvl w:val="0"/>
          <w:numId w:val="2"/>
        </w:numPr>
        <w:rPr>
          <w:rFonts w:ascii="Asap" w:hAnsi="Asap" w:eastAsia="Asap" w:cs="Asap"/>
        </w:rPr>
      </w:pPr>
      <w:r w:rsidRPr="0D4C59FC">
        <w:rPr>
          <w:rFonts w:ascii="Asap" w:hAnsi="Asap" w:eastAsia="Asap" w:cs="Asap"/>
          <w:b/>
          <w:bCs/>
        </w:rPr>
        <w:t>Work Design Matters:</w:t>
      </w:r>
      <w:r w:rsidRPr="0D4C59FC">
        <w:rPr>
          <w:rFonts w:ascii="Asap" w:hAnsi="Asap" w:eastAsia="Asap" w:cs="Asap"/>
        </w:rPr>
        <w:t xml:space="preserve"> Systems often prioritise operations over people. Only 50% feel safe to speak up about mental health, and just 54% believe their organisation is mentally healthy.</w:t>
      </w:r>
    </w:p>
    <w:p w:rsidR="000E2634" w:rsidP="0D4C59FC" w:rsidRDefault="006C6278" w14:paraId="6B673193" w14:textId="77777777">
      <w:pPr>
        <w:numPr>
          <w:ilvl w:val="0"/>
          <w:numId w:val="2"/>
        </w:numPr>
        <w:rPr>
          <w:rFonts w:ascii="Asap" w:hAnsi="Asap" w:eastAsia="Asap" w:cs="Asap"/>
        </w:rPr>
      </w:pPr>
      <w:r w:rsidRPr="0D4C59FC">
        <w:rPr>
          <w:rFonts w:ascii="Asap" w:hAnsi="Asap" w:eastAsia="Asap" w:cs="Asap"/>
          <w:b/>
          <w:bCs/>
        </w:rPr>
        <w:t>Connection is the Catalyst for Change:</w:t>
      </w:r>
      <w:r w:rsidRPr="0D4C59FC">
        <w:rPr>
          <w:rFonts w:ascii="Asap" w:hAnsi="Asap" w:eastAsia="Asap" w:cs="Asap"/>
        </w:rPr>
        <w:t xml:space="preserve"> Structured peer support, regular check-ins, and visible leadership can help reduce isolation and improve wellbeing. </w:t>
      </w:r>
    </w:p>
    <w:p w:rsidRPr="006C6278" w:rsidR="006C6278" w:rsidP="0D4C59FC" w:rsidRDefault="006C6278" w14:paraId="7994033E" w14:textId="7EFD04AF">
      <w:pPr>
        <w:rPr>
          <w:rFonts w:ascii="Asap" w:hAnsi="Asap" w:eastAsia="Asap" w:cs="Asap"/>
        </w:rPr>
      </w:pPr>
      <w:r w:rsidRPr="0D4C59FC">
        <w:rPr>
          <w:rFonts w:ascii="Asap" w:hAnsi="Asap" w:eastAsia="Asap" w:cs="Asap"/>
          <w:b/>
          <w:bCs/>
        </w:rPr>
        <w:t>Your Input Makes a Difference</w:t>
      </w:r>
      <w:r>
        <w:br/>
      </w:r>
      <w:r w:rsidRPr="0D4C59FC">
        <w:rPr>
          <w:rFonts w:ascii="Asap" w:hAnsi="Asap" w:eastAsia="Asap" w:cs="Asap"/>
        </w:rPr>
        <w:t xml:space="preserve">The TWI survey gives </w:t>
      </w:r>
      <w:r w:rsidRPr="0D4C59FC" w:rsidR="000E2634">
        <w:rPr>
          <w:rFonts w:ascii="Asap" w:hAnsi="Asap" w:eastAsia="Asap" w:cs="Asap"/>
        </w:rPr>
        <w:t>people across the industry</w:t>
      </w:r>
      <w:r w:rsidRPr="0D4C59FC">
        <w:rPr>
          <w:rFonts w:ascii="Asap" w:hAnsi="Asap" w:eastAsia="Asap" w:cs="Asap"/>
        </w:rPr>
        <w:t xml:space="preserve"> a direct voice in shaping workforce wellbeing strategies. The insights collected </w:t>
      </w:r>
      <w:r w:rsidRPr="0D4C59FC" w:rsidR="000E2634">
        <w:rPr>
          <w:rFonts w:ascii="Asap" w:hAnsi="Asap" w:eastAsia="Asap" w:cs="Asap"/>
        </w:rPr>
        <w:t xml:space="preserve">via the TWI survey </w:t>
      </w:r>
      <w:r w:rsidRPr="0D4C59FC">
        <w:rPr>
          <w:rFonts w:ascii="Asap" w:hAnsi="Asap" w:eastAsia="Asap" w:cs="Asap"/>
        </w:rPr>
        <w:t>will inform practical solutions for:</w:t>
      </w:r>
    </w:p>
    <w:p w:rsidRPr="006C6278" w:rsidR="006C6278" w:rsidP="0D4C59FC" w:rsidRDefault="36359356" w14:paraId="3E4D5164" w14:textId="15409165">
      <w:pPr>
        <w:numPr>
          <w:ilvl w:val="0"/>
          <w:numId w:val="1"/>
        </w:numPr>
        <w:rPr>
          <w:rFonts w:ascii="Asap" w:hAnsi="Asap" w:eastAsia="Asap" w:cs="Asap"/>
        </w:rPr>
      </w:pPr>
      <w:r w:rsidRPr="0D4C59FC">
        <w:rPr>
          <w:rFonts w:ascii="Asap" w:hAnsi="Asap" w:eastAsia="Asap" w:cs="Asap"/>
        </w:rPr>
        <w:t>Building connected, resilient teams</w:t>
      </w:r>
    </w:p>
    <w:p w:rsidRPr="006C6278" w:rsidR="006C6278" w:rsidP="0D4C59FC" w:rsidRDefault="36359356" w14:paraId="37384A83" w14:textId="4F3AC5CC">
      <w:pPr>
        <w:numPr>
          <w:ilvl w:val="0"/>
          <w:numId w:val="1"/>
        </w:numPr>
        <w:rPr>
          <w:rFonts w:ascii="Asap" w:hAnsi="Asap" w:eastAsia="Asap" w:cs="Asap"/>
        </w:rPr>
      </w:pPr>
      <w:r w:rsidRPr="0D4C59FC">
        <w:rPr>
          <w:rFonts w:ascii="Asap" w:hAnsi="Asap" w:eastAsia="Asap" w:cs="Asap"/>
        </w:rPr>
        <w:t>Developing visible, capable leaders</w:t>
      </w:r>
    </w:p>
    <w:p w:rsidRPr="006C6278" w:rsidR="006C6278" w:rsidP="0D4C59FC" w:rsidRDefault="006C6278" w14:paraId="058F4D9F" w14:textId="00C2D48E">
      <w:pPr>
        <w:numPr>
          <w:ilvl w:val="0"/>
          <w:numId w:val="1"/>
        </w:numPr>
        <w:rPr>
          <w:rFonts w:ascii="Asap" w:hAnsi="Asap" w:eastAsia="Asap" w:cs="Asap"/>
        </w:rPr>
      </w:pPr>
      <w:r w:rsidRPr="0D4C59FC">
        <w:rPr>
          <w:rFonts w:ascii="Asap" w:hAnsi="Asap" w:eastAsia="Asap" w:cs="Asap"/>
        </w:rPr>
        <w:t>Designing work and safety systems that treat mental health as non-negotiable</w:t>
      </w:r>
      <w:r w:rsidRPr="0D4C59FC" w:rsidR="00992ABE">
        <w:rPr>
          <w:rFonts w:ascii="Asap" w:hAnsi="Asap" w:eastAsia="Asap" w:cs="Asap"/>
        </w:rPr>
        <w:t>.</w:t>
      </w:r>
    </w:p>
    <w:p w:rsidRPr="006C6278" w:rsidR="006C6278" w:rsidP="0D4C59FC" w:rsidRDefault="006C6278" w14:paraId="65A191EB" w14:textId="61CA0EF0">
      <w:pPr>
        <w:rPr>
          <w:rFonts w:ascii="Asap" w:hAnsi="Asap" w:eastAsia="Asap" w:cs="Asap"/>
        </w:rPr>
      </w:pPr>
      <w:r w:rsidRPr="0D4C59FC">
        <w:rPr>
          <w:rFonts w:ascii="Asap" w:hAnsi="Asap" w:eastAsia="Asap" w:cs="Asap"/>
          <w:b/>
          <w:bCs/>
        </w:rPr>
        <w:t>How to Get Involved</w:t>
      </w:r>
      <w:r>
        <w:br/>
      </w:r>
      <w:r w:rsidRPr="0D4C59FC">
        <w:rPr>
          <w:rFonts w:ascii="Asap" w:hAnsi="Asap" w:eastAsia="Asap" w:cs="Asap"/>
        </w:rPr>
        <w:t>Encourage your colleagues, teams, and networks to take part. To make promotion easy, a marketing kit is available for sharing across your workplace and community.</w:t>
      </w:r>
    </w:p>
    <w:p w:rsidR="00DA1DAF" w:rsidP="0D4C59FC" w:rsidRDefault="00B05EE5" w14:paraId="62FFCCD3" w14:textId="5EF4257E">
      <w:pPr>
        <w:rPr>
          <w:rFonts w:ascii="Asap" w:hAnsi="Asap" w:eastAsia="Asap" w:cs="Asap"/>
          <w:b/>
          <w:bCs/>
        </w:rPr>
      </w:pPr>
      <w:r>
        <w:rPr>
          <w:rFonts w:ascii="Asap" w:hAnsi="Asap"/>
          <w:b/>
          <w:bCs/>
          <w:noProof/>
        </w:rPr>
        <w:drawing>
          <wp:anchor distT="0" distB="0" distL="114300" distR="114300" simplePos="0" relativeHeight="251658240" behindDoc="0" locked="0" layoutInCell="1" allowOverlap="1" wp14:anchorId="2476E67D" wp14:editId="2001BF8F">
            <wp:simplePos x="0" y="0"/>
            <wp:positionH relativeFrom="column">
              <wp:posOffset>3042138</wp:posOffset>
            </wp:positionH>
            <wp:positionV relativeFrom="paragraph">
              <wp:posOffset>12749</wp:posOffset>
            </wp:positionV>
            <wp:extent cx="1565275" cy="1565275"/>
            <wp:effectExtent l="0" t="0" r="0" b="0"/>
            <wp:wrapNone/>
            <wp:docPr id="1223130242" name="Picture 1">
              <a:extLst xmlns:a="http://schemas.openxmlformats.org/drawingml/2006/main">
                <a:ext uri="{FF2B5EF4-FFF2-40B4-BE49-F238E27FC236}">
                  <a16:creationId xmlns:a16="http://schemas.microsoft.com/office/drawing/2014/main" id="{0E3602BA-83AE-4BCC-84FF-A3070F1CD8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anchor>
        </w:drawing>
      </w:r>
      <w:r w:rsidRPr="0D4C59FC" w:rsidR="006C6278">
        <w:rPr>
          <w:rFonts w:ascii="Asap" w:hAnsi="Asap" w:eastAsia="Asap" w:cs="Asap"/>
          <w:b/>
          <w:bCs/>
        </w:rPr>
        <w:t xml:space="preserve">Take the Survey Today </w:t>
      </w:r>
    </w:p>
    <w:p w:rsidR="00C94C66" w:rsidP="0D4C59FC" w:rsidRDefault="00C94C66" w14:paraId="1150A12D" w14:textId="77777777">
      <w:pPr>
        <w:rPr>
          <w:rFonts w:ascii="Asap" w:hAnsi="Asap" w:eastAsia="Asap" w:cs="Asap"/>
          <w:b/>
          <w:bCs/>
        </w:rPr>
      </w:pPr>
    </w:p>
    <w:p w:rsidR="00C94C66" w:rsidP="0D4C59FC" w:rsidRDefault="00787C4B" w14:paraId="15C2DD12" w14:textId="617B2E1F">
      <w:pPr>
        <w:ind w:left="720" w:firstLine="720"/>
        <w:rPr>
          <w:rFonts w:ascii="Asap" w:hAnsi="Asap" w:eastAsia="Asap" w:cs="Asap"/>
          <w:b/>
          <w:bCs/>
        </w:rPr>
      </w:pPr>
      <w:hyperlink r:id="rId12">
        <w:r w:rsidRPr="0D4C59FC">
          <w:rPr>
            <w:rStyle w:val="Hyperlink"/>
            <w:rFonts w:ascii="Asap" w:hAnsi="Asap" w:eastAsia="Asap" w:cs="Asap"/>
            <w:b/>
            <w:bCs/>
          </w:rPr>
          <w:t>Survey Link</w:t>
        </w:r>
      </w:hyperlink>
    </w:p>
    <w:p w:rsidR="00B05EE5" w:rsidP="0D4C59FC" w:rsidRDefault="00B05EE5" w14:paraId="6DE21A0A" w14:textId="77777777">
      <w:pPr>
        <w:rPr>
          <w:rFonts w:ascii="Asap" w:hAnsi="Asap" w:eastAsia="Asap" w:cs="Asap"/>
          <w:b/>
          <w:bCs/>
        </w:rPr>
      </w:pPr>
    </w:p>
    <w:p w:rsidR="00B05EE5" w:rsidP="0D4C59FC" w:rsidRDefault="00B05EE5" w14:paraId="37DE5252" w14:textId="7BA901BC">
      <w:pPr>
        <w:rPr>
          <w:rFonts w:ascii="Asap" w:hAnsi="Asap" w:eastAsia="Asap" w:cs="Asap"/>
          <w:b/>
          <w:bCs/>
        </w:rPr>
      </w:pPr>
    </w:p>
    <w:p w:rsidR="00B05EE5" w:rsidP="0D4C59FC" w:rsidRDefault="00B05EE5" w14:paraId="5C4D2188" w14:textId="77777777">
      <w:pPr>
        <w:rPr>
          <w:rFonts w:ascii="Asap" w:hAnsi="Asap" w:eastAsia="Asap" w:cs="Asap"/>
          <w:b/>
          <w:bCs/>
        </w:rPr>
      </w:pPr>
    </w:p>
    <w:p w:rsidRPr="006C6278" w:rsidR="006C6278" w:rsidP="5969A72E" w:rsidRDefault="006C6278" w14:paraId="0267D751" w14:textId="381635E4">
      <w:pPr>
        <w:rPr>
          <w:rFonts w:ascii="Asap" w:hAnsi="Asap" w:eastAsia="Asap" w:cs="Asap"/>
          <w:b w:val="1"/>
          <w:bCs w:val="1"/>
        </w:rPr>
      </w:pPr>
      <w:r w:rsidRPr="5969A72E" w:rsidR="006C6278">
        <w:rPr>
          <w:rFonts w:ascii="Asap" w:hAnsi="Asap" w:eastAsia="Asap" w:cs="Asap"/>
          <w:b w:val="1"/>
          <w:bCs w:val="1"/>
        </w:rPr>
        <w:t>Access the Marketing Kit</w:t>
      </w:r>
      <w:r w:rsidRPr="5969A72E" w:rsidR="00EC5527">
        <w:rPr>
          <w:rFonts w:ascii="Asap" w:hAnsi="Asap" w:eastAsia="Asap" w:cs="Asap"/>
          <w:b w:val="1"/>
          <w:bCs w:val="1"/>
        </w:rPr>
        <w:t xml:space="preserve"> here</w:t>
      </w:r>
      <w:r w:rsidRPr="5969A72E" w:rsidR="006C6278">
        <w:rPr>
          <w:rFonts w:ascii="Asap" w:hAnsi="Asap" w:eastAsia="Asap" w:cs="Asap"/>
          <w:b w:val="1"/>
          <w:bCs w:val="1"/>
        </w:rPr>
        <w:t xml:space="preserve"> → </w:t>
      </w:r>
      <w:hyperlink r:id="R58b34a50223241fe">
        <w:r w:rsidRPr="5969A72E" w:rsidR="58292D07">
          <w:rPr>
            <w:rStyle w:val="Hyperlink"/>
            <w:rFonts w:ascii="Asap" w:hAnsi="Asap" w:eastAsia="Asap" w:cs="Asap"/>
            <w:b w:val="1"/>
            <w:bCs w:val="1"/>
          </w:rPr>
          <w:t>https://www.healthyheads.org.au/resources-and-training/resource-portal/?_resource_category=twi-survey</w:t>
        </w:r>
      </w:hyperlink>
      <w:r w:rsidRPr="5969A72E" w:rsidR="58292D07">
        <w:rPr>
          <w:rFonts w:ascii="Asap" w:hAnsi="Asap" w:eastAsia="Asap" w:cs="Asap"/>
          <w:b w:val="1"/>
          <w:bCs w:val="1"/>
        </w:rPr>
        <w:t xml:space="preserve"> </w:t>
      </w:r>
    </w:p>
    <w:p w:rsidRPr="006C6278" w:rsidR="006C6278" w:rsidP="0D4C59FC" w:rsidRDefault="36359356" w14:paraId="64BBE3F7" w14:textId="0D97AE1F">
      <w:pPr>
        <w:rPr>
          <w:rFonts w:ascii="Asap" w:hAnsi="Asap" w:eastAsia="Asap" w:cs="Asap"/>
        </w:rPr>
      </w:pPr>
      <w:r w:rsidRPr="0D4C59FC">
        <w:rPr>
          <w:rFonts w:ascii="Asap" w:hAnsi="Asap" w:eastAsia="Asap" w:cs="Asap"/>
        </w:rPr>
        <w:t>Together, we can create a safer, healthier, and more thriving transport and logistics industry. Your voice matters</w:t>
      </w:r>
      <w:r w:rsidRPr="0D4C59FC" w:rsidR="1AFC66DE">
        <w:rPr>
          <w:rFonts w:ascii="Asap" w:hAnsi="Asap" w:eastAsia="Asap" w:cs="Asap"/>
        </w:rPr>
        <w:t>.</w:t>
      </w:r>
      <w:r w:rsidRPr="0D4C59FC">
        <w:rPr>
          <w:rFonts w:ascii="Asap" w:hAnsi="Asap" w:eastAsia="Asap" w:cs="Asap"/>
        </w:rPr>
        <w:t xml:space="preserve"> </w:t>
      </w:r>
      <w:r w:rsidRPr="0D4C59FC" w:rsidR="44609CA0">
        <w:rPr>
          <w:rFonts w:ascii="Asap" w:hAnsi="Asap" w:eastAsia="Asap" w:cs="Asap"/>
        </w:rPr>
        <w:t>D</w:t>
      </w:r>
      <w:r w:rsidRPr="0D4C59FC">
        <w:rPr>
          <w:rFonts w:ascii="Asap" w:hAnsi="Asap" w:eastAsia="Asap" w:cs="Asap"/>
        </w:rPr>
        <w:t>on’t miss the chance to make it heard.</w:t>
      </w:r>
    </w:p>
    <w:p w:rsidRPr="006C6278" w:rsidR="00F25766" w:rsidRDefault="00F25766" w14:paraId="44F08AF1" w14:textId="7DAD56A8">
      <w:pPr>
        <w:rPr>
          <w:rFonts w:ascii="Asap" w:hAnsi="Asap"/>
        </w:rPr>
      </w:pPr>
    </w:p>
    <w:sectPr w:rsidRPr="006C6278" w:rsidR="00F25766">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3FE" w:rsidRDefault="009D23FE" w14:paraId="29BFAF5D" w14:textId="77777777">
      <w:pPr>
        <w:spacing w:after="0" w:line="240" w:lineRule="auto"/>
      </w:pPr>
      <w:r>
        <w:separator/>
      </w:r>
    </w:p>
  </w:endnote>
  <w:endnote w:type="continuationSeparator" w:id="0">
    <w:p w:rsidR="009D23FE" w:rsidRDefault="009D23FE" w14:paraId="481BF2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sap">
    <w:altName w:val="Calibri"/>
    <w:panose1 w:val="020005060400000200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D4C59FC" w:rsidTr="0D4C59FC" w14:paraId="11DAFEC9" w14:textId="77777777">
      <w:trPr>
        <w:trHeight w:val="300"/>
      </w:trPr>
      <w:tc>
        <w:tcPr>
          <w:tcW w:w="3005" w:type="dxa"/>
        </w:tcPr>
        <w:p w:rsidR="0D4C59FC" w:rsidP="0D4C59FC" w:rsidRDefault="0D4C59FC" w14:paraId="78EC74FC" w14:textId="641E89F9">
          <w:pPr>
            <w:pStyle w:val="Header"/>
            <w:ind w:left="-115"/>
          </w:pPr>
        </w:p>
      </w:tc>
      <w:tc>
        <w:tcPr>
          <w:tcW w:w="3005" w:type="dxa"/>
        </w:tcPr>
        <w:p w:rsidR="0D4C59FC" w:rsidP="0D4C59FC" w:rsidRDefault="0D4C59FC" w14:paraId="202D8AA8" w14:textId="66ED8402">
          <w:pPr>
            <w:pStyle w:val="Header"/>
            <w:jc w:val="center"/>
          </w:pPr>
        </w:p>
      </w:tc>
      <w:tc>
        <w:tcPr>
          <w:tcW w:w="3005" w:type="dxa"/>
        </w:tcPr>
        <w:p w:rsidR="0D4C59FC" w:rsidP="0D4C59FC" w:rsidRDefault="0D4C59FC" w14:paraId="04653A1F" w14:textId="2DC360BE">
          <w:pPr>
            <w:pStyle w:val="Header"/>
            <w:ind w:right="-115"/>
            <w:jc w:val="right"/>
          </w:pPr>
        </w:p>
      </w:tc>
    </w:tr>
  </w:tbl>
  <w:p w:rsidR="0D4C59FC" w:rsidP="0D4C59FC" w:rsidRDefault="0D4C59FC" w14:paraId="6256E9E7" w14:textId="6DAFC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3FE" w:rsidRDefault="009D23FE" w14:paraId="75ED386E" w14:textId="77777777">
      <w:pPr>
        <w:spacing w:after="0" w:line="240" w:lineRule="auto"/>
      </w:pPr>
      <w:r>
        <w:separator/>
      </w:r>
    </w:p>
  </w:footnote>
  <w:footnote w:type="continuationSeparator" w:id="0">
    <w:p w:rsidR="009D23FE" w:rsidRDefault="009D23FE" w14:paraId="562EE7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0D4C59FC" w:rsidTr="0D4C59FC" w14:paraId="102C0D6C" w14:textId="77777777">
      <w:trPr>
        <w:trHeight w:val="300"/>
      </w:trPr>
      <w:tc>
        <w:tcPr>
          <w:tcW w:w="3005" w:type="dxa"/>
        </w:tcPr>
        <w:p w:rsidR="0D4C59FC" w:rsidP="0D4C59FC" w:rsidRDefault="0D4C59FC" w14:paraId="3E738696" w14:textId="0D23031F">
          <w:pPr>
            <w:pStyle w:val="Header"/>
            <w:ind w:left="-115"/>
          </w:pPr>
          <w:r>
            <w:rPr>
              <w:noProof/>
            </w:rPr>
            <w:drawing>
              <wp:inline distT="0" distB="0" distL="0" distR="0" wp14:anchorId="6FC5C93C" wp14:editId="09270EF7">
                <wp:extent cx="1771650" cy="962025"/>
                <wp:effectExtent l="0" t="0" r="0" b="0"/>
                <wp:docPr id="1132059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5989" name="Picture 113205989"/>
                        <pic:cNvPicPr/>
                      </pic:nvPicPr>
                      <pic:blipFill>
                        <a:blip r:embed="rId1">
                          <a:extLst>
                            <a:ext uri="{28A0092B-C50C-407E-A947-70E740481C1C}">
                              <a14:useLocalDpi xmlns:a14="http://schemas.microsoft.com/office/drawing/2010/main"/>
                            </a:ext>
                          </a:extLst>
                        </a:blip>
                        <a:stretch>
                          <a:fillRect/>
                        </a:stretch>
                      </pic:blipFill>
                      <pic:spPr>
                        <a:xfrm>
                          <a:off x="0" y="0"/>
                          <a:ext cx="1771650" cy="962025"/>
                        </a:xfrm>
                        <a:prstGeom prst="rect">
                          <a:avLst/>
                        </a:prstGeom>
                      </pic:spPr>
                    </pic:pic>
                  </a:graphicData>
                </a:graphic>
              </wp:inline>
            </w:drawing>
          </w:r>
        </w:p>
      </w:tc>
      <w:tc>
        <w:tcPr>
          <w:tcW w:w="3005" w:type="dxa"/>
        </w:tcPr>
        <w:p w:rsidR="0D4C59FC" w:rsidP="0D4C59FC" w:rsidRDefault="0D4C59FC" w14:paraId="16398CA5" w14:textId="5E9BC432">
          <w:pPr>
            <w:pStyle w:val="Header"/>
            <w:jc w:val="center"/>
          </w:pPr>
        </w:p>
      </w:tc>
      <w:tc>
        <w:tcPr>
          <w:tcW w:w="3005" w:type="dxa"/>
        </w:tcPr>
        <w:p w:rsidR="0D4C59FC" w:rsidP="0D4C59FC" w:rsidRDefault="0D4C59FC" w14:paraId="135055A3" w14:textId="0DB40E87">
          <w:pPr>
            <w:pStyle w:val="Header"/>
            <w:ind w:right="-115"/>
            <w:jc w:val="right"/>
          </w:pPr>
        </w:p>
      </w:tc>
    </w:tr>
  </w:tbl>
  <w:p w:rsidR="0D4C59FC" w:rsidP="0D4C59FC" w:rsidRDefault="0D4C59FC" w14:paraId="4AB1C6D0" w14:textId="61399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028D"/>
    <w:multiLevelType w:val="multilevel"/>
    <w:tmpl w:val="28885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4262981"/>
    <w:multiLevelType w:val="multilevel"/>
    <w:tmpl w:val="C802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335459">
    <w:abstractNumId w:val="0"/>
  </w:num>
  <w:num w:numId="2" w16cid:durableId="96084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F3"/>
    <w:rsid w:val="000E2634"/>
    <w:rsid w:val="000E31B5"/>
    <w:rsid w:val="00165626"/>
    <w:rsid w:val="00196F41"/>
    <w:rsid w:val="00304AAC"/>
    <w:rsid w:val="00417514"/>
    <w:rsid w:val="00561DF2"/>
    <w:rsid w:val="005A3E57"/>
    <w:rsid w:val="006A035A"/>
    <w:rsid w:val="006C6278"/>
    <w:rsid w:val="00700F7C"/>
    <w:rsid w:val="00784468"/>
    <w:rsid w:val="00787C4B"/>
    <w:rsid w:val="007B6F32"/>
    <w:rsid w:val="00823114"/>
    <w:rsid w:val="00865242"/>
    <w:rsid w:val="00885851"/>
    <w:rsid w:val="008A098C"/>
    <w:rsid w:val="008B3D9E"/>
    <w:rsid w:val="009025F5"/>
    <w:rsid w:val="00976A04"/>
    <w:rsid w:val="00992ABE"/>
    <w:rsid w:val="009B37B2"/>
    <w:rsid w:val="009D23FE"/>
    <w:rsid w:val="00A94DF3"/>
    <w:rsid w:val="00B0449C"/>
    <w:rsid w:val="00B05EE5"/>
    <w:rsid w:val="00B15E44"/>
    <w:rsid w:val="00B76D89"/>
    <w:rsid w:val="00BD4B66"/>
    <w:rsid w:val="00BE3325"/>
    <w:rsid w:val="00BF09F3"/>
    <w:rsid w:val="00C16E83"/>
    <w:rsid w:val="00C21E01"/>
    <w:rsid w:val="00C22D2D"/>
    <w:rsid w:val="00C94C66"/>
    <w:rsid w:val="00DA1DAF"/>
    <w:rsid w:val="00E3038E"/>
    <w:rsid w:val="00EC5527"/>
    <w:rsid w:val="00F25766"/>
    <w:rsid w:val="00F70EF9"/>
    <w:rsid w:val="00FA01F0"/>
    <w:rsid w:val="044043FE"/>
    <w:rsid w:val="0464D2CD"/>
    <w:rsid w:val="0D4C59FC"/>
    <w:rsid w:val="0D912B44"/>
    <w:rsid w:val="13F62AC3"/>
    <w:rsid w:val="1AFC66DE"/>
    <w:rsid w:val="2568657D"/>
    <w:rsid w:val="2837D177"/>
    <w:rsid w:val="2B62D169"/>
    <w:rsid w:val="31CDC595"/>
    <w:rsid w:val="36359356"/>
    <w:rsid w:val="3B8DE937"/>
    <w:rsid w:val="3BACE0AA"/>
    <w:rsid w:val="44609CA0"/>
    <w:rsid w:val="484C9319"/>
    <w:rsid w:val="49A00875"/>
    <w:rsid w:val="4B330C69"/>
    <w:rsid w:val="4E31EC5B"/>
    <w:rsid w:val="4E5AD549"/>
    <w:rsid w:val="4F02F391"/>
    <w:rsid w:val="58292D07"/>
    <w:rsid w:val="58625AF4"/>
    <w:rsid w:val="5969A72E"/>
    <w:rsid w:val="5B861E3D"/>
    <w:rsid w:val="5B9ABD84"/>
    <w:rsid w:val="60AA16AF"/>
    <w:rsid w:val="64A20135"/>
    <w:rsid w:val="64B90BEA"/>
    <w:rsid w:val="6929821C"/>
    <w:rsid w:val="786AA753"/>
    <w:rsid w:val="7F2B55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78B1"/>
  <w15:chartTrackingRefBased/>
  <w15:docId w15:val="{EC14A3C1-F1B6-4760-AAC6-C74F5057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4D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4D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4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4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D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4D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94D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94D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94D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4D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4D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4D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4D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4DF3"/>
    <w:rPr>
      <w:rFonts w:eastAsiaTheme="majorEastAsia" w:cstheme="majorBidi"/>
      <w:color w:val="272727" w:themeColor="text1" w:themeTint="D8"/>
    </w:rPr>
  </w:style>
  <w:style w:type="paragraph" w:styleId="Title">
    <w:name w:val="Title"/>
    <w:basedOn w:val="Normal"/>
    <w:next w:val="Normal"/>
    <w:link w:val="TitleChar"/>
    <w:uiPriority w:val="10"/>
    <w:qFormat/>
    <w:rsid w:val="00A94D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4D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4D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4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DF3"/>
    <w:pPr>
      <w:spacing w:before="160"/>
      <w:jc w:val="center"/>
    </w:pPr>
    <w:rPr>
      <w:i/>
      <w:iCs/>
      <w:color w:val="404040" w:themeColor="text1" w:themeTint="BF"/>
    </w:rPr>
  </w:style>
  <w:style w:type="character" w:styleId="QuoteChar" w:customStyle="1">
    <w:name w:val="Quote Char"/>
    <w:basedOn w:val="DefaultParagraphFont"/>
    <w:link w:val="Quote"/>
    <w:uiPriority w:val="29"/>
    <w:rsid w:val="00A94DF3"/>
    <w:rPr>
      <w:i/>
      <w:iCs/>
      <w:color w:val="404040" w:themeColor="text1" w:themeTint="BF"/>
    </w:rPr>
  </w:style>
  <w:style w:type="paragraph" w:styleId="ListParagraph">
    <w:name w:val="List Paragraph"/>
    <w:basedOn w:val="Normal"/>
    <w:uiPriority w:val="34"/>
    <w:qFormat/>
    <w:rsid w:val="00A94DF3"/>
    <w:pPr>
      <w:ind w:left="720"/>
      <w:contextualSpacing/>
    </w:pPr>
  </w:style>
  <w:style w:type="character" w:styleId="IntenseEmphasis">
    <w:name w:val="Intense Emphasis"/>
    <w:basedOn w:val="DefaultParagraphFont"/>
    <w:uiPriority w:val="21"/>
    <w:qFormat/>
    <w:rsid w:val="00A94DF3"/>
    <w:rPr>
      <w:i/>
      <w:iCs/>
      <w:color w:val="0F4761" w:themeColor="accent1" w:themeShade="BF"/>
    </w:rPr>
  </w:style>
  <w:style w:type="paragraph" w:styleId="IntenseQuote">
    <w:name w:val="Intense Quote"/>
    <w:basedOn w:val="Normal"/>
    <w:next w:val="Normal"/>
    <w:link w:val="IntenseQuoteChar"/>
    <w:uiPriority w:val="30"/>
    <w:qFormat/>
    <w:rsid w:val="00A94D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4DF3"/>
    <w:rPr>
      <w:i/>
      <w:iCs/>
      <w:color w:val="0F4761" w:themeColor="accent1" w:themeShade="BF"/>
    </w:rPr>
  </w:style>
  <w:style w:type="character" w:styleId="IntenseReference">
    <w:name w:val="Intense Reference"/>
    <w:basedOn w:val="DefaultParagraphFont"/>
    <w:uiPriority w:val="32"/>
    <w:qFormat/>
    <w:rsid w:val="00A94DF3"/>
    <w:rPr>
      <w:b/>
      <w:bCs/>
      <w:smallCaps/>
      <w:color w:val="0F4761" w:themeColor="accent1" w:themeShade="BF"/>
      <w:spacing w:val="5"/>
    </w:rPr>
  </w:style>
  <w:style w:type="paragraph" w:styleId="Revision">
    <w:name w:val="Revision"/>
    <w:hidden/>
    <w:uiPriority w:val="99"/>
    <w:semiHidden/>
    <w:rsid w:val="006A035A"/>
    <w:pPr>
      <w:spacing w:after="0" w:line="240" w:lineRule="auto"/>
    </w:pPr>
  </w:style>
  <w:style w:type="character" w:styleId="Hyperlink">
    <w:name w:val="Hyperlink"/>
    <w:basedOn w:val="DefaultParagraphFont"/>
    <w:uiPriority w:val="99"/>
    <w:unhideWhenUsed/>
    <w:rsid w:val="00787C4B"/>
    <w:rPr>
      <w:color w:val="467886" w:themeColor="hyperlink"/>
      <w:u w:val="single"/>
    </w:rPr>
  </w:style>
  <w:style w:type="character" w:styleId="UnresolvedMention">
    <w:name w:val="Unresolved Mention"/>
    <w:basedOn w:val="DefaultParagraphFont"/>
    <w:uiPriority w:val="99"/>
    <w:semiHidden/>
    <w:unhideWhenUsed/>
    <w:rsid w:val="00787C4B"/>
    <w:rPr>
      <w:color w:val="605E5C"/>
      <w:shd w:val="clear" w:color="auto" w:fill="E1DFDD"/>
    </w:rPr>
  </w:style>
  <w:style w:type="character" w:styleId="FollowedHyperlink">
    <w:name w:val="FollowedHyperlink"/>
    <w:basedOn w:val="DefaultParagraphFont"/>
    <w:uiPriority w:val="99"/>
    <w:semiHidden/>
    <w:unhideWhenUsed/>
    <w:rsid w:val="00B76D89"/>
    <w:rPr>
      <w:color w:val="96607D" w:themeColor="followedHyperlink"/>
      <w:u w:val="single"/>
    </w:rPr>
  </w:style>
  <w:style w:type="paragraph" w:styleId="Header">
    <w:name w:val="header"/>
    <w:basedOn w:val="Normal"/>
    <w:uiPriority w:val="99"/>
    <w:unhideWhenUsed/>
    <w:rsid w:val="0D4C59FC"/>
    <w:pPr>
      <w:tabs>
        <w:tab w:val="center" w:pos="4680"/>
        <w:tab w:val="right" w:pos="9360"/>
      </w:tabs>
      <w:spacing w:after="0" w:line="240" w:lineRule="auto"/>
    </w:pPr>
  </w:style>
  <w:style w:type="paragraph" w:styleId="Footer">
    <w:name w:val="footer"/>
    <w:basedOn w:val="Normal"/>
    <w:uiPriority w:val="99"/>
    <w:unhideWhenUsed/>
    <w:rsid w:val="0D4C59F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urveymonkey.com/r/HHTS1"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surveymonkey.com/r/HHTS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healthyheads.org.au/resources-and-training/resource-portal/?_resource_category=twi-survey" TargetMode="External" Id="R58b34a50223241f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706A58FE16C468442BD0E61C59965" ma:contentTypeVersion="28" ma:contentTypeDescription="Create a new document." ma:contentTypeScope="" ma:versionID="e1a9b3d05803605f6bc381277d30574d">
  <xsd:schema xmlns:xsd="http://www.w3.org/2001/XMLSchema" xmlns:xs="http://www.w3.org/2001/XMLSchema" xmlns:p="http://schemas.microsoft.com/office/2006/metadata/properties" xmlns:ns2="3390690e-ab92-4ca1-a975-5c11ca8e6c16" xmlns:ns3="9480b088-6233-42d0-9150-1a0c67dfdffb" targetNamespace="http://schemas.microsoft.com/office/2006/metadata/properties" ma:root="true" ma:fieldsID="312b05e199a9cc82bc852ef7f6c58625" ns2:_="" ns3:_="">
    <xsd:import namespace="3390690e-ab92-4ca1-a975-5c11ca8e6c16"/>
    <xsd:import namespace="9480b088-6233-42d0-9150-1a0c67dfdf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Lastmodifi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690e-ab92-4ca1-a975-5c11ca8e6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c569a-8149-4378-bacc-6aa1e284d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astmodified" ma:index="27" nillable="true" ma:displayName="Last modified" ma:format="DateOnly" ma:internalName="Lastmodified">
      <xsd:simpleType>
        <xsd:restriction base="dms:DateTim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b088-6233-42d0-9150-1a0c67dfdf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202d5-9f00-47e9-aaed-c5bd6bbcb30c}" ma:internalName="TaxCatchAll" ma:showField="CatchAllData" ma:web="9480b088-6233-42d0-9150-1a0c67df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modified xmlns="3390690e-ab92-4ca1-a975-5c11ca8e6c16" xsi:nil="true"/>
    <_ApprovalAssignedTo xmlns="3390690e-ab92-4ca1-a975-5c11ca8e6c16">
      <UserInfo>
        <DisplayName/>
        <AccountId xsi:nil="true"/>
        <AccountType/>
      </UserInfo>
    </_ApprovalAssignedTo>
    <_ApprovalSentBy xmlns="3390690e-ab92-4ca1-a975-5c11ca8e6c16">
      <UserInfo>
        <DisplayName/>
        <AccountId xsi:nil="true"/>
        <AccountType/>
      </UserInfo>
    </_ApprovalSentBy>
    <_ApprovalStatus xmlns="3390690e-ab92-4ca1-a975-5c11ca8e6c16">0</_ApprovalStatus>
    <_ApprovalRespondedBy xmlns="3390690e-ab92-4ca1-a975-5c11ca8e6c16">
      <UserInfo>
        <DisplayName/>
        <AccountId xsi:nil="true"/>
        <AccountType/>
      </UserInfo>
    </_ApprovalRespondedBy>
    <lcf76f155ced4ddcb4097134ff3c332f xmlns="3390690e-ab92-4ca1-a975-5c11ca8e6c16">
      <Terms xmlns="http://schemas.microsoft.com/office/infopath/2007/PartnerControls"/>
    </lcf76f155ced4ddcb4097134ff3c332f>
    <TaxCatchAll xmlns="9480b088-6233-42d0-9150-1a0c67dfdffb" xsi:nil="true"/>
  </documentManagement>
</p:properties>
</file>

<file path=customXml/itemProps1.xml><?xml version="1.0" encoding="utf-8"?>
<ds:datastoreItem xmlns:ds="http://schemas.openxmlformats.org/officeDocument/2006/customXml" ds:itemID="{73F7BB9F-AF7D-4B52-9405-79D4EE273797}">
  <ds:schemaRefs>
    <ds:schemaRef ds:uri="http://schemas.microsoft.com/sharepoint/v3/contenttype/forms"/>
  </ds:schemaRefs>
</ds:datastoreItem>
</file>

<file path=customXml/itemProps2.xml><?xml version="1.0" encoding="utf-8"?>
<ds:datastoreItem xmlns:ds="http://schemas.openxmlformats.org/officeDocument/2006/customXml" ds:itemID="{C73EF006-B3C2-4675-B416-CC29C5A3D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690e-ab92-4ca1-a975-5c11ca8e6c16"/>
    <ds:schemaRef ds:uri="9480b088-6233-42d0-9150-1a0c67dfd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A9266-91B5-485F-ABC6-A566B1CD1D1B}">
  <ds:schemaRefs>
    <ds:schemaRef ds:uri="http://schemas.microsoft.com/office/2006/metadata/properties"/>
    <ds:schemaRef ds:uri="http://schemas.microsoft.com/office/infopath/2007/PartnerControls"/>
    <ds:schemaRef ds:uri="3390690e-ab92-4ca1-a975-5c11ca8e6c16"/>
    <ds:schemaRef ds:uri="9480b088-6233-42d0-9150-1a0c67dfdf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Weller</dc:creator>
  <keywords/>
  <dc:description/>
  <lastModifiedBy>Jordan McSweeney</lastModifiedBy>
  <revision>30</revision>
  <dcterms:created xsi:type="dcterms:W3CDTF">2026-02-11T04:29:00.0000000Z</dcterms:created>
  <dcterms:modified xsi:type="dcterms:W3CDTF">2026-02-25T05:54:29.6688189Z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0x010100D9D706A58FE16C468442BD0E61C59965</vt:lpwstr>
  </property>
  <property fmtid="{D5CDD505-2E9C-101B-9397-08002B2CF9AE}" pid="3" name="MediaServiceImageTags">
    <vt:lpwstr/>
  </property>
</Properties>
</file>